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E2" w:rsidRPr="00AA24E2" w:rsidRDefault="00AA24E2" w:rsidP="004419D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Консультация </w:t>
      </w:r>
    </w:p>
    <w:p w:rsidR="004419D7" w:rsidRDefault="00AA24E2" w:rsidP="004419D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332B5A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«</w:t>
      </w:r>
      <w:r w:rsidR="005653C8" w:rsidRPr="00332B5A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Система музыкальной</w:t>
      </w:r>
      <w:r w:rsidR="00332B5A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деятельности</w:t>
      </w:r>
      <w:r w:rsidR="001B24D6" w:rsidRPr="00332B5A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в ДОУ в условиях ФГОС</w:t>
      </w:r>
      <w:bookmarkStart w:id="0" w:name="_GoBack"/>
      <w:bookmarkEnd w:id="0"/>
      <w:r w:rsidRPr="00332B5A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»</w:t>
      </w:r>
    </w:p>
    <w:p w:rsidR="00332B5A" w:rsidRPr="00332B5A" w:rsidRDefault="00332B5A" w:rsidP="004419D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332B5A" w:rsidRDefault="00332B5A" w:rsidP="004419D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848350" cy="4276725"/>
            <wp:effectExtent l="0" t="0" r="0" b="0"/>
            <wp:docPr id="1" name="Рисунок 1" descr="C:\Users\Elena\Desktop\17ab32a603abe1e7c29b9eb45cd756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17ab32a603abe1e7c29b9eb45cd756c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F37" w:rsidRPr="00AA24E2" w:rsidRDefault="00CA6F37" w:rsidP="004419D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9D7" w:rsidRPr="00AA24E2" w:rsidRDefault="00362D4D" w:rsidP="00257F1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AA24E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ФГОС –</w:t>
      </w:r>
      <w:r w:rsidR="00B9096D" w:rsidRPr="00AA24E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</w:t>
      </w:r>
      <w:r w:rsidRPr="00AA24E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гарант </w:t>
      </w:r>
      <w:r w:rsidR="004419D7" w:rsidRPr="00AA24E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качества дошкольного образования</w:t>
      </w:r>
    </w:p>
    <w:p w:rsidR="004419D7" w:rsidRPr="00AA24E2" w:rsidRDefault="004419D7" w:rsidP="00257F16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A24E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на основе единства образовательных требований</w:t>
      </w:r>
      <w:r w:rsidR="006160B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AA24E2">
        <w:rPr>
          <w:rFonts w:ascii="Times New Roman" w:hAnsi="Times New Roman" w:cs="Times New Roman"/>
          <w:b/>
          <w:i/>
          <w:color w:val="FF0000"/>
          <w:sz w:val="28"/>
          <w:szCs w:val="28"/>
        </w:rPr>
        <w:t>к</w:t>
      </w:r>
    </w:p>
    <w:p w:rsidR="004419D7" w:rsidRPr="00AA24E2" w:rsidRDefault="004419D7" w:rsidP="00257F16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A24E2">
        <w:rPr>
          <w:rFonts w:ascii="Times New Roman" w:hAnsi="Times New Roman" w:cs="Times New Roman"/>
          <w:b/>
          <w:i/>
          <w:color w:val="FF0000"/>
          <w:sz w:val="28"/>
          <w:szCs w:val="28"/>
        </w:rPr>
        <w:t>условиям реализации образовательных программ  дошкольного</w:t>
      </w:r>
    </w:p>
    <w:p w:rsidR="00362D4D" w:rsidRDefault="004419D7" w:rsidP="00257F16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A24E2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образования, их структуре и результатам освоения.</w:t>
      </w:r>
    </w:p>
    <w:p w:rsidR="00257F16" w:rsidRPr="00AA24E2" w:rsidRDefault="00257F16" w:rsidP="00257F1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D30957" w:rsidRPr="00AA24E2" w:rsidRDefault="00912FA6" w:rsidP="00257F16">
      <w:pPr>
        <w:spacing w:after="0" w:line="240" w:lineRule="atLeast"/>
        <w:ind w:firstLine="560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утвердил основные принципы, одним из которых является поддерж</w:t>
      </w:r>
      <w:r w:rsidR="004419D7" w:rsidRPr="00AA24E2">
        <w:rPr>
          <w:rFonts w:ascii="Times New Roman" w:hAnsi="Times New Roman" w:cs="Times New Roman"/>
          <w:sz w:val="28"/>
          <w:szCs w:val="28"/>
        </w:rPr>
        <w:t xml:space="preserve">ка инициативы детей в различных </w:t>
      </w:r>
      <w:r w:rsidRPr="00AA24E2">
        <w:rPr>
          <w:rFonts w:ascii="Times New Roman" w:hAnsi="Times New Roman" w:cs="Times New Roman"/>
          <w:sz w:val="28"/>
          <w:szCs w:val="28"/>
        </w:rPr>
        <w:t xml:space="preserve">видах деятельности. </w:t>
      </w:r>
      <w:r w:rsidRPr="00AA24E2">
        <w:rPr>
          <w:rFonts w:ascii="Times New Roman" w:hAnsi="Times New Roman" w:cs="Times New Roman"/>
          <w:sz w:val="28"/>
          <w:szCs w:val="28"/>
        </w:rPr>
        <w:br/>
        <w:t xml:space="preserve">Инициативность ребенка - это важнейший показатель детского интеллекта, его развития, проявляющийся во всех видах деятельности, в том числе музыкальной. Развитие творческих способностей ребенка позволяет особенным образом влиять на становление его социально-личностного роста в перспективе достижения целей, </w:t>
      </w:r>
      <w:r w:rsidR="00D30957" w:rsidRPr="00AA24E2">
        <w:rPr>
          <w:rFonts w:ascii="Times New Roman" w:hAnsi="Times New Roman" w:cs="Times New Roman"/>
          <w:sz w:val="28"/>
          <w:szCs w:val="28"/>
        </w:rPr>
        <w:t>на которые ориентирует педагога.</w:t>
      </w:r>
    </w:p>
    <w:p w:rsidR="00246248" w:rsidRPr="00AA24E2" w:rsidRDefault="00D30957" w:rsidP="00257F16">
      <w:pPr>
        <w:spacing w:after="0" w:line="240" w:lineRule="atLeast"/>
        <w:ind w:firstLine="700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Раздел «Музыка» (развитие музыкальности детей и их способности воспринимать музыку) входит в область «Художественно-эстетическое развитие» детей дошкольного возраста.</w:t>
      </w:r>
    </w:p>
    <w:p w:rsidR="00D30957" w:rsidRPr="00AA24E2" w:rsidRDefault="00D30957" w:rsidP="00257F16">
      <w:pPr>
        <w:spacing w:after="0" w:line="240" w:lineRule="atLeast"/>
        <w:ind w:firstLine="560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AA24E2">
        <w:rPr>
          <w:rFonts w:ascii="Times New Roman" w:hAnsi="Times New Roman" w:cs="Times New Roman"/>
          <w:sz w:val="28"/>
          <w:szCs w:val="28"/>
        </w:rPr>
        <w:t xml:space="preserve">: Формирование интереса к эстетической стороне окружающей действительности, удовлетворение потребности детей в </w:t>
      </w:r>
      <w:r w:rsidRPr="00AA24E2">
        <w:rPr>
          <w:rFonts w:ascii="Times New Roman" w:hAnsi="Times New Roman" w:cs="Times New Roman"/>
          <w:sz w:val="28"/>
          <w:szCs w:val="28"/>
        </w:rPr>
        <w:lastRenderedPageBreak/>
        <w:t>самовыражении, развитие музыкальности детей, способности эмоционально воспринимать музыку.</w:t>
      </w:r>
    </w:p>
    <w:p w:rsidR="00D30957" w:rsidRPr="00AA24E2" w:rsidRDefault="00D30957" w:rsidP="00257F16">
      <w:pPr>
        <w:spacing w:after="0" w:line="240" w:lineRule="atLeast"/>
        <w:ind w:firstLine="560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b/>
          <w:sz w:val="28"/>
          <w:szCs w:val="28"/>
        </w:rPr>
        <w:t>Задачи художественно-эстетического развития</w:t>
      </w:r>
      <w:r w:rsidRPr="00AA24E2">
        <w:rPr>
          <w:rFonts w:ascii="Times New Roman" w:hAnsi="Times New Roman" w:cs="Times New Roman"/>
          <w:sz w:val="28"/>
          <w:szCs w:val="28"/>
        </w:rPr>
        <w:t xml:space="preserve"> в федеральном государственном образовательном стандарте дошкольного образования:</w:t>
      </w:r>
    </w:p>
    <w:p w:rsidR="00D30957" w:rsidRPr="00AA24E2" w:rsidRDefault="00D30957" w:rsidP="00257F16">
      <w:pPr>
        <w:numPr>
          <w:ilvl w:val="0"/>
          <w:numId w:val="1"/>
        </w:numPr>
        <w:spacing w:after="0" w:line="240" w:lineRule="atLeast"/>
        <w:ind w:left="1280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D30957" w:rsidRPr="00AA24E2" w:rsidRDefault="00D30957" w:rsidP="00257F16">
      <w:pPr>
        <w:numPr>
          <w:ilvl w:val="0"/>
          <w:numId w:val="1"/>
        </w:numPr>
        <w:spacing w:after="0" w:line="240" w:lineRule="atLeast"/>
        <w:ind w:left="1280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Становление эстетического отношения к окружающему миру;</w:t>
      </w:r>
    </w:p>
    <w:p w:rsidR="00D30957" w:rsidRPr="00AA24E2" w:rsidRDefault="00D30957" w:rsidP="00257F16">
      <w:pPr>
        <w:numPr>
          <w:ilvl w:val="0"/>
          <w:numId w:val="1"/>
        </w:numPr>
        <w:spacing w:after="0" w:line="240" w:lineRule="atLeast"/>
        <w:ind w:left="1280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видах искусства; восприятие музыки, художественной литературы, фольклора;</w:t>
      </w:r>
    </w:p>
    <w:p w:rsidR="00D30957" w:rsidRPr="00AA24E2" w:rsidRDefault="00D30957" w:rsidP="00257F16">
      <w:pPr>
        <w:numPr>
          <w:ilvl w:val="0"/>
          <w:numId w:val="1"/>
        </w:numPr>
        <w:spacing w:after="0" w:line="240" w:lineRule="atLeast"/>
        <w:ind w:left="1280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Стимулирование сопереживания персонажам художественных произведений;</w:t>
      </w:r>
    </w:p>
    <w:p w:rsidR="00D30957" w:rsidRPr="00AA24E2" w:rsidRDefault="00D30957" w:rsidP="00257F16">
      <w:pPr>
        <w:numPr>
          <w:ilvl w:val="0"/>
          <w:numId w:val="1"/>
        </w:numPr>
        <w:spacing w:after="0" w:line="240" w:lineRule="atLeast"/>
        <w:ind w:left="1280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D30957" w:rsidRPr="00AA24E2" w:rsidRDefault="00D30957" w:rsidP="00257F16">
      <w:pPr>
        <w:spacing w:after="0" w:line="240" w:lineRule="atLeast"/>
        <w:ind w:firstLine="560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b/>
          <w:sz w:val="28"/>
          <w:szCs w:val="28"/>
        </w:rPr>
        <w:t>   Направления художественно-эстетического развития:</w:t>
      </w:r>
    </w:p>
    <w:p w:rsidR="00D30957" w:rsidRPr="00AA24E2" w:rsidRDefault="00D30957" w:rsidP="00257F16">
      <w:pPr>
        <w:numPr>
          <w:ilvl w:val="0"/>
          <w:numId w:val="2"/>
        </w:numPr>
        <w:spacing w:after="0" w:line="240" w:lineRule="atLeast"/>
        <w:ind w:left="1280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Приобщение к искусству;</w:t>
      </w:r>
    </w:p>
    <w:p w:rsidR="00D30957" w:rsidRPr="00AA24E2" w:rsidRDefault="00D30957" w:rsidP="00257F16">
      <w:pPr>
        <w:numPr>
          <w:ilvl w:val="0"/>
          <w:numId w:val="2"/>
        </w:numPr>
        <w:spacing w:after="0" w:line="240" w:lineRule="atLeast"/>
        <w:ind w:left="1280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Изобразительная деятельность;</w:t>
      </w:r>
    </w:p>
    <w:p w:rsidR="00D30957" w:rsidRPr="00AA24E2" w:rsidRDefault="00D30957" w:rsidP="00257F16">
      <w:pPr>
        <w:numPr>
          <w:ilvl w:val="0"/>
          <w:numId w:val="2"/>
        </w:numPr>
        <w:spacing w:after="0" w:line="240" w:lineRule="atLeast"/>
        <w:ind w:left="1280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Конструктивно-модельная деятельность;</w:t>
      </w:r>
    </w:p>
    <w:p w:rsidR="00E53B22" w:rsidRPr="00AA24E2" w:rsidRDefault="00D30957" w:rsidP="00257F16">
      <w:pPr>
        <w:numPr>
          <w:ilvl w:val="0"/>
          <w:numId w:val="2"/>
        </w:numPr>
        <w:spacing w:after="0" w:line="240" w:lineRule="atLeast"/>
        <w:ind w:left="1280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Музыкальная деятельность.</w:t>
      </w:r>
    </w:p>
    <w:p w:rsidR="0055774E" w:rsidRPr="00AA24E2" w:rsidRDefault="00246248" w:rsidP="00257F1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 xml:space="preserve">Для </w:t>
      </w:r>
      <w:r w:rsidR="00E53B22" w:rsidRPr="00AA24E2">
        <w:rPr>
          <w:rFonts w:ascii="Times New Roman" w:hAnsi="Times New Roman" w:cs="Times New Roman"/>
          <w:sz w:val="28"/>
          <w:szCs w:val="28"/>
        </w:rPr>
        <w:t xml:space="preserve">решения задач художественного эстетического развития  </w:t>
      </w:r>
      <w:r w:rsidRPr="00AA24E2">
        <w:rPr>
          <w:rFonts w:ascii="Times New Roman" w:hAnsi="Times New Roman" w:cs="Times New Roman"/>
          <w:sz w:val="28"/>
          <w:szCs w:val="28"/>
        </w:rPr>
        <w:t xml:space="preserve"> служат </w:t>
      </w:r>
      <w:r w:rsidRPr="00AA24E2">
        <w:rPr>
          <w:rFonts w:ascii="Times New Roman" w:hAnsi="Times New Roman" w:cs="Times New Roman"/>
          <w:b/>
          <w:sz w:val="28"/>
          <w:szCs w:val="28"/>
        </w:rPr>
        <w:t>все виды</w:t>
      </w:r>
      <w:r w:rsidR="0055774E" w:rsidRPr="00AA24E2">
        <w:rPr>
          <w:rFonts w:ascii="Times New Roman" w:hAnsi="Times New Roman" w:cs="Times New Roman"/>
          <w:b/>
          <w:sz w:val="28"/>
          <w:szCs w:val="28"/>
        </w:rPr>
        <w:t xml:space="preserve"> и формы организации музыкальной </w:t>
      </w:r>
      <w:r w:rsidR="00716C95" w:rsidRPr="00AA2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4E2">
        <w:rPr>
          <w:rFonts w:ascii="Times New Roman" w:hAnsi="Times New Roman" w:cs="Times New Roman"/>
          <w:b/>
          <w:sz w:val="28"/>
          <w:szCs w:val="28"/>
        </w:rPr>
        <w:t xml:space="preserve">деятельности: </w:t>
      </w:r>
    </w:p>
    <w:p w:rsidR="00246248" w:rsidRPr="00AA24E2" w:rsidRDefault="00246248" w:rsidP="00257F1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A24E2">
        <w:rPr>
          <w:rFonts w:ascii="Times New Roman" w:hAnsi="Times New Roman" w:cs="Times New Roman"/>
          <w:b/>
          <w:sz w:val="28"/>
          <w:szCs w:val="28"/>
        </w:rPr>
        <w:t>Виды музыкально – исполнительской деятельности</w:t>
      </w:r>
    </w:p>
    <w:p w:rsidR="00716C95" w:rsidRPr="00AA24E2" w:rsidRDefault="004419D7" w:rsidP="00257F16">
      <w:pPr>
        <w:pStyle w:val="a4"/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слушания музыки</w:t>
      </w:r>
    </w:p>
    <w:p w:rsidR="00716C95" w:rsidRPr="00AA24E2" w:rsidRDefault="004419D7" w:rsidP="00257F16">
      <w:pPr>
        <w:pStyle w:val="a4"/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пение</w:t>
      </w:r>
    </w:p>
    <w:p w:rsidR="00716C95" w:rsidRPr="00AA24E2" w:rsidRDefault="004419D7" w:rsidP="00257F16">
      <w:pPr>
        <w:pStyle w:val="a4"/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музыкально-ритмические движения</w:t>
      </w:r>
    </w:p>
    <w:p w:rsidR="00716C95" w:rsidRPr="00AA24E2" w:rsidRDefault="004419D7" w:rsidP="00257F16">
      <w:pPr>
        <w:pStyle w:val="a4"/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музыкально-дидактические игры</w:t>
      </w:r>
    </w:p>
    <w:p w:rsidR="00716C95" w:rsidRPr="00AA24E2" w:rsidRDefault="00716C95" w:rsidP="00257F16">
      <w:pPr>
        <w:pStyle w:val="a4"/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игра  на музыкальных инструментах</w:t>
      </w:r>
    </w:p>
    <w:p w:rsidR="00716C95" w:rsidRPr="00AA24E2" w:rsidRDefault="00716C95" w:rsidP="00257F1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A322F" w:rsidRPr="00AA24E2" w:rsidRDefault="000A322F" w:rsidP="00257F1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A24E2">
        <w:rPr>
          <w:rFonts w:ascii="Times New Roman" w:hAnsi="Times New Roman" w:cs="Times New Roman"/>
          <w:b/>
          <w:sz w:val="28"/>
          <w:szCs w:val="28"/>
        </w:rPr>
        <w:t xml:space="preserve">Формы организации музыкальной деятельности  </w:t>
      </w:r>
    </w:p>
    <w:p w:rsidR="000A322F" w:rsidRDefault="00A13652" w:rsidP="00257F16">
      <w:pPr>
        <w:pStyle w:val="a4"/>
        <w:numPr>
          <w:ilvl w:val="0"/>
          <w:numId w:val="1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по музыкальной деятельности</w:t>
      </w:r>
    </w:p>
    <w:p w:rsidR="000A322F" w:rsidRPr="00AA24E2" w:rsidRDefault="000A322F" w:rsidP="00257F16">
      <w:pPr>
        <w:pStyle w:val="a4"/>
        <w:numPr>
          <w:ilvl w:val="0"/>
          <w:numId w:val="1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самостоятельная музыкальная деятельность детей</w:t>
      </w:r>
    </w:p>
    <w:p w:rsidR="000A322F" w:rsidRPr="00AA24E2" w:rsidRDefault="000A322F" w:rsidP="00257F16">
      <w:pPr>
        <w:pStyle w:val="a4"/>
        <w:numPr>
          <w:ilvl w:val="0"/>
          <w:numId w:val="1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совместная деятельность педагогов и детей</w:t>
      </w:r>
    </w:p>
    <w:p w:rsidR="000A322F" w:rsidRPr="00AA24E2" w:rsidRDefault="000A322F" w:rsidP="00257F16">
      <w:pPr>
        <w:pStyle w:val="a4"/>
        <w:numPr>
          <w:ilvl w:val="0"/>
          <w:numId w:val="12"/>
        </w:num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24E2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музыкально-предметной среды в группах ДОУ</w:t>
      </w:r>
    </w:p>
    <w:p w:rsidR="000A322F" w:rsidRPr="00AA24E2" w:rsidRDefault="000A322F" w:rsidP="00257F16">
      <w:pPr>
        <w:pStyle w:val="a4"/>
        <w:numPr>
          <w:ilvl w:val="0"/>
          <w:numId w:val="1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праздники, развлечения, досуговые мероприятия</w:t>
      </w:r>
    </w:p>
    <w:p w:rsidR="000A322F" w:rsidRPr="00AA24E2" w:rsidRDefault="000A322F" w:rsidP="00257F16">
      <w:pPr>
        <w:pStyle w:val="a4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A322F" w:rsidRPr="00AA24E2" w:rsidRDefault="000A322F" w:rsidP="00257F1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46248" w:rsidRPr="00AA24E2" w:rsidRDefault="00246248" w:rsidP="00257F1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AA24E2">
        <w:rPr>
          <w:rFonts w:ascii="Times New Roman" w:hAnsi="Times New Roman" w:cs="Times New Roman"/>
          <w:b/>
          <w:sz w:val="28"/>
          <w:szCs w:val="28"/>
        </w:rPr>
        <w:t xml:space="preserve">вид деятельности </w:t>
      </w:r>
      <w:r w:rsidRPr="00AA24E2">
        <w:rPr>
          <w:rFonts w:ascii="Times New Roman" w:hAnsi="Times New Roman" w:cs="Times New Roman"/>
          <w:sz w:val="28"/>
          <w:szCs w:val="28"/>
        </w:rPr>
        <w:t>является активным и осуществляет образовательный процесс доступный ребенку в области искусства.</w:t>
      </w:r>
    </w:p>
    <w:p w:rsidR="00246248" w:rsidRPr="00AA24E2" w:rsidRDefault="00246248" w:rsidP="00257F16">
      <w:pPr>
        <w:shd w:val="clear" w:color="auto" w:fill="FFFFFF"/>
        <w:spacing w:after="0" w:line="240" w:lineRule="atLeast"/>
        <w:ind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Отличительным является то, что на музыкальном занятии детей обучают сразу нескольким видам музыкальной деятельности (слушанию, пению, движению, игре на детских музыкальных инструментах, т. д.), чего нет на занятиях по ри</w:t>
      </w:r>
      <w:r w:rsidR="00531891"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сованию, лепке, математике.</w:t>
      </w:r>
    </w:p>
    <w:p w:rsidR="00246248" w:rsidRPr="00AA24E2" w:rsidRDefault="00246248" w:rsidP="00257F16">
      <w:pPr>
        <w:shd w:val="clear" w:color="auto" w:fill="FFFFFF"/>
        <w:spacing w:after="0" w:line="240" w:lineRule="atLeast"/>
        <w:ind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 вызывает определённые трудности </w:t>
      </w:r>
      <w:r w:rsidR="004419D7"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</w:t>
      </w: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</w:t>
      </w:r>
      <w:r w:rsidR="004419D7"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умело переключать внимание детей с одного вида деятельности на другой, не снижая их эмоционального подъема.</w:t>
      </w:r>
    </w:p>
    <w:p w:rsidR="00246248" w:rsidRPr="00AA24E2" w:rsidRDefault="00246248" w:rsidP="00257F16">
      <w:pPr>
        <w:shd w:val="clear" w:color="auto" w:fill="FFFFFF"/>
        <w:spacing w:after="0" w:line="240" w:lineRule="atLeast"/>
        <w:ind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качеству усвоенных музыкально-исполнительских навыков усложняются и повышаются от группы к группе.</w:t>
      </w:r>
    </w:p>
    <w:p w:rsidR="00246248" w:rsidRPr="00AA24E2" w:rsidRDefault="00246248" w:rsidP="00257F16">
      <w:pPr>
        <w:spacing w:after="0" w:line="240" w:lineRule="atLeast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AA24E2">
        <w:rPr>
          <w:rFonts w:ascii="Times New Roman" w:eastAsia="Arial" w:hAnsi="Times New Roman" w:cs="Times New Roman"/>
          <w:b/>
          <w:bCs/>
          <w:sz w:val="28"/>
          <w:szCs w:val="28"/>
        </w:rPr>
        <w:t>Целевые ориентиры на этапе завершения возрастного периода каждой возрастной группы  (планируемые результаты)</w:t>
      </w:r>
    </w:p>
    <w:p w:rsidR="00246248" w:rsidRPr="00AA24E2" w:rsidRDefault="00246248" w:rsidP="00257F16">
      <w:pPr>
        <w:spacing w:after="0" w:line="240" w:lineRule="atLeast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AA24E2">
        <w:rPr>
          <w:rFonts w:ascii="Times New Roman" w:eastAsia="Arial" w:hAnsi="Times New Roman" w:cs="Times New Roman"/>
          <w:b/>
          <w:bCs/>
          <w:sz w:val="28"/>
          <w:szCs w:val="28"/>
        </w:rPr>
        <w:t>3-4 года</w:t>
      </w:r>
    </w:p>
    <w:p w:rsidR="00246248" w:rsidRPr="00AA24E2" w:rsidRDefault="00246248" w:rsidP="00257F16">
      <w:pPr>
        <w:pStyle w:val="a4"/>
        <w:numPr>
          <w:ilvl w:val="0"/>
          <w:numId w:val="9"/>
        </w:numPr>
        <w:spacing w:after="0" w:line="240" w:lineRule="atLeast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Слушать музыкальное произведение до конца, узнавать знакомые песни, различать звуки по высоте (в пределах октавы).</w:t>
      </w:r>
    </w:p>
    <w:p w:rsidR="00246248" w:rsidRPr="00AA24E2" w:rsidRDefault="00246248" w:rsidP="00257F16">
      <w:pPr>
        <w:pStyle w:val="a4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Замечать изменения в звучании (тихо - громко).</w:t>
      </w:r>
    </w:p>
    <w:p w:rsidR="00246248" w:rsidRPr="00AA24E2" w:rsidRDefault="00246248" w:rsidP="00257F16">
      <w:pPr>
        <w:pStyle w:val="a4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Петь, не отставая и не опережая друг друга.</w:t>
      </w:r>
    </w:p>
    <w:p w:rsidR="00246248" w:rsidRPr="00AA24E2" w:rsidRDefault="00246248" w:rsidP="00257F16">
      <w:pPr>
        <w:pStyle w:val="a4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Выполнять танцевальные движения: кружиться в парах, притоптывать попеременно ногами, двигаться под музыку с предметами (флажки, листочки, платочки и т. п.).</w:t>
      </w:r>
    </w:p>
    <w:p w:rsidR="00246248" w:rsidRPr="00AA24E2" w:rsidRDefault="00246248" w:rsidP="00257F16">
      <w:pPr>
        <w:pStyle w:val="a4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Различать и называть детские музыкальные инструменты (металлофон, барабан и др.).</w:t>
      </w:r>
    </w:p>
    <w:p w:rsidR="00246248" w:rsidRPr="00AA24E2" w:rsidRDefault="00246248" w:rsidP="00257F1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A24E2">
        <w:rPr>
          <w:rFonts w:ascii="Times New Roman" w:hAnsi="Times New Roman" w:cs="Times New Roman"/>
          <w:b/>
          <w:sz w:val="28"/>
          <w:szCs w:val="28"/>
        </w:rPr>
        <w:t>4-5 лет</w:t>
      </w:r>
    </w:p>
    <w:p w:rsidR="00246248" w:rsidRPr="00AA24E2" w:rsidRDefault="00246248" w:rsidP="00257F16">
      <w:pPr>
        <w:pStyle w:val="a4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Внимательно слушать музыкальное произведение, чувствовать его характер; выражать свои чувства словами, рисунком, движением.</w:t>
      </w:r>
    </w:p>
    <w:p w:rsidR="00246248" w:rsidRPr="00AA24E2" w:rsidRDefault="00246248" w:rsidP="00257F16">
      <w:pPr>
        <w:pStyle w:val="a4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Узнавать песни по мелодии.</w:t>
      </w:r>
    </w:p>
    <w:p w:rsidR="00246248" w:rsidRPr="00AA24E2" w:rsidRDefault="00246248" w:rsidP="00257F16">
      <w:pPr>
        <w:pStyle w:val="a4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Различать звуки по высоте (в пределах сексты - септимы).</w:t>
      </w:r>
    </w:p>
    <w:p w:rsidR="00246248" w:rsidRPr="00AA24E2" w:rsidRDefault="00246248" w:rsidP="00257F16">
      <w:pPr>
        <w:pStyle w:val="a4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Петь протяжно, четко произносить слова; вместе начинать и заканчивать пение.</w:t>
      </w:r>
    </w:p>
    <w:p w:rsidR="00246248" w:rsidRPr="00AA24E2" w:rsidRDefault="00246248" w:rsidP="00257F16">
      <w:pPr>
        <w:pStyle w:val="a4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Выполнять движения, отвечающие характеру музыки, самостоятельно меняя их в соответствии с двухчастной формой музыкального произведения.</w:t>
      </w:r>
    </w:p>
    <w:p w:rsidR="00246248" w:rsidRPr="00AA24E2" w:rsidRDefault="00246248" w:rsidP="00257F16">
      <w:pPr>
        <w:pStyle w:val="a4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Выполнять танцевальные движения: пружинка, подскоки, движение парами по кругу, кружение по одному и в парах.</w:t>
      </w:r>
    </w:p>
    <w:p w:rsidR="00246248" w:rsidRPr="00AA24E2" w:rsidRDefault="00246248" w:rsidP="00257F16">
      <w:pPr>
        <w:pStyle w:val="a4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Выполнять движения с предметами (с куклами, игрушками, ленточками).</w:t>
      </w:r>
    </w:p>
    <w:p w:rsidR="00246248" w:rsidRPr="00AA24E2" w:rsidRDefault="00246248" w:rsidP="00257F16">
      <w:pPr>
        <w:pStyle w:val="a4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Инсценировать (совместно с воспитателем) песни, хороводы.</w:t>
      </w:r>
    </w:p>
    <w:p w:rsidR="00246248" w:rsidRPr="00AA24E2" w:rsidRDefault="00246248" w:rsidP="00257F16">
      <w:pPr>
        <w:pStyle w:val="a4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Играть на металлофоне простейшие мелодии на одном звуке.</w:t>
      </w:r>
    </w:p>
    <w:p w:rsidR="00246248" w:rsidRPr="00AA24E2" w:rsidRDefault="00246248" w:rsidP="00257F1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A24E2">
        <w:rPr>
          <w:rFonts w:ascii="Times New Roman" w:hAnsi="Times New Roman" w:cs="Times New Roman"/>
          <w:b/>
          <w:sz w:val="28"/>
          <w:szCs w:val="28"/>
        </w:rPr>
        <w:t>5-6 лет</w:t>
      </w:r>
    </w:p>
    <w:p w:rsidR="00246248" w:rsidRPr="00AA24E2" w:rsidRDefault="00246248" w:rsidP="00257F16">
      <w:pPr>
        <w:pStyle w:val="a4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 xml:space="preserve">Различать жанры музыкальных произведений (марш, танец, песня); </w:t>
      </w:r>
    </w:p>
    <w:p w:rsidR="00246248" w:rsidRPr="00AA24E2" w:rsidRDefault="00246248" w:rsidP="00257F16">
      <w:pPr>
        <w:pStyle w:val="a4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звучание музыкальных инструментов (фортепиано, скрипка).</w:t>
      </w:r>
    </w:p>
    <w:p w:rsidR="00246248" w:rsidRPr="00AA24E2" w:rsidRDefault="00246248" w:rsidP="00257F16">
      <w:pPr>
        <w:pStyle w:val="a4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Различать высокие и низкие звуки (в пределах квинты).</w:t>
      </w:r>
    </w:p>
    <w:p w:rsidR="00246248" w:rsidRPr="00AA24E2" w:rsidRDefault="00246248" w:rsidP="00257F16">
      <w:pPr>
        <w:pStyle w:val="a4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</w:r>
    </w:p>
    <w:p w:rsidR="00246248" w:rsidRPr="00AA24E2" w:rsidRDefault="00246248" w:rsidP="00257F16">
      <w:pPr>
        <w:pStyle w:val="a4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Самостоятельно менять движения в соответствии с трехчастной формой музыкального произведения и музыкальными фразами.</w:t>
      </w:r>
    </w:p>
    <w:p w:rsidR="00246248" w:rsidRPr="00AA24E2" w:rsidRDefault="00246248" w:rsidP="00257F16">
      <w:pPr>
        <w:pStyle w:val="a4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Ритмично двигаться в соответствии с характером и динамикой музыки.</w:t>
      </w:r>
    </w:p>
    <w:p w:rsidR="00246248" w:rsidRPr="00AA24E2" w:rsidRDefault="00246248" w:rsidP="00257F16">
      <w:pPr>
        <w:pStyle w:val="a4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lastRenderedPageBreak/>
        <w:t>Выполнять танцевальные движения: 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кружении.</w:t>
      </w:r>
    </w:p>
    <w:p w:rsidR="00246248" w:rsidRPr="00AA24E2" w:rsidRDefault="00246248" w:rsidP="00257F16">
      <w:pPr>
        <w:pStyle w:val="a4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Самостоятельно инсценировать содержание песен, хороводов; действовать, не подражая друг другу.</w:t>
      </w:r>
    </w:p>
    <w:p w:rsidR="00246248" w:rsidRPr="00AA24E2" w:rsidRDefault="00246248" w:rsidP="00257F16">
      <w:pPr>
        <w:pStyle w:val="a4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Играть мелодии на металлофоне по одному и небольшими группами</w:t>
      </w:r>
    </w:p>
    <w:p w:rsidR="00246248" w:rsidRPr="00AA24E2" w:rsidRDefault="00246248" w:rsidP="00257F16">
      <w:pPr>
        <w:spacing w:after="0" w:line="240" w:lineRule="atLeast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AA24E2">
        <w:rPr>
          <w:rFonts w:ascii="Times New Roman" w:eastAsia="Arial" w:hAnsi="Times New Roman" w:cs="Times New Roman"/>
          <w:b/>
          <w:bCs/>
          <w:sz w:val="28"/>
          <w:szCs w:val="28"/>
        </w:rPr>
        <w:t>6-7 лет</w:t>
      </w:r>
    </w:p>
    <w:p w:rsidR="00246248" w:rsidRPr="00AA24E2" w:rsidRDefault="00246248" w:rsidP="00257F16">
      <w:pPr>
        <w:pStyle w:val="a4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Узнавать мелодию Государственного гимна Российской Федерации.</w:t>
      </w:r>
    </w:p>
    <w:p w:rsidR="00246248" w:rsidRPr="00AA24E2" w:rsidRDefault="00246248" w:rsidP="00257F16">
      <w:pPr>
        <w:pStyle w:val="a4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Определять, к какому жанру принадлежит прослушанное произведение (марш, песня, танец) и на каком известном инструменте оно исполняется.</w:t>
      </w:r>
    </w:p>
    <w:p w:rsidR="00246248" w:rsidRPr="00AA24E2" w:rsidRDefault="00246248" w:rsidP="00257F16">
      <w:pPr>
        <w:pStyle w:val="a4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Различать части произведения (вступление, заключение, запев, припев).</w:t>
      </w:r>
    </w:p>
    <w:p w:rsidR="00246248" w:rsidRPr="00AA24E2" w:rsidRDefault="00246248" w:rsidP="00257F16">
      <w:pPr>
        <w:pStyle w:val="a4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Внимательно слушать музыку, эмоционально откликаться на выраженные в ней чувства и настроения.</w:t>
      </w:r>
    </w:p>
    <w:p w:rsidR="00246248" w:rsidRPr="00AA24E2" w:rsidRDefault="00246248" w:rsidP="00257F16">
      <w:pPr>
        <w:pStyle w:val="a4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Определять общее настроение, характер музыкального произведения в целом и его частей; выделять отдельные средства выразительности: темп, динамику, тембр; в отдельных случаях - интонационные мелодические особенности музыкальной пьесы.</w:t>
      </w:r>
    </w:p>
    <w:p w:rsidR="00246248" w:rsidRPr="00AA24E2" w:rsidRDefault="00246248" w:rsidP="00257F16">
      <w:pPr>
        <w:pStyle w:val="a4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Слышать в музыке изобразительные моменты, соответствующие названию пьесы, узнавать характерные образы.</w:t>
      </w:r>
    </w:p>
    <w:p w:rsidR="00246248" w:rsidRPr="00AA24E2" w:rsidRDefault="00246248" w:rsidP="00257F16">
      <w:pPr>
        <w:pStyle w:val="a4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Выражать свои впечатления от музыки в движениях или рисунках.</w:t>
      </w:r>
    </w:p>
    <w:p w:rsidR="00246248" w:rsidRPr="00AA24E2" w:rsidRDefault="00246248" w:rsidP="00257F16">
      <w:pPr>
        <w:pStyle w:val="a4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Петь несложные песни в удобном диапазоне, исполняя их выразительно и музыкально, правильно передавая мелодию (ускоряя, замедляя, усиливая и ослабляя звучание). Петь индивидуально и коллективно, с сопровождением и без него.</w:t>
      </w:r>
    </w:p>
    <w:p w:rsidR="00246248" w:rsidRPr="00AA24E2" w:rsidRDefault="00246248" w:rsidP="00257F16">
      <w:pPr>
        <w:pStyle w:val="a4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Воспроизводить и чисто петь общее направление мелодии и отдельные ее отрезки с аккомпанементом.</w:t>
      </w:r>
    </w:p>
    <w:p w:rsidR="00246248" w:rsidRPr="00AA24E2" w:rsidRDefault="00246248" w:rsidP="00257F16">
      <w:pPr>
        <w:pStyle w:val="a4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Сохранять правильное положение корпуса при пении, относительно свободно артикулируя, правильно распределяя дыхание.</w:t>
      </w:r>
    </w:p>
    <w:p w:rsidR="00246248" w:rsidRPr="00AA24E2" w:rsidRDefault="00246248" w:rsidP="00257F16">
      <w:pPr>
        <w:pStyle w:val="a4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Выразительно и ритмично двигаться в соответствии с разнообразным характером музыки, музыкальными образами; передавать несложный музыкальный ритмический рисунок; самостоятельно начинать движение после музыкального вступления; активно участвовать в выполнении творческих заданий.</w:t>
      </w:r>
    </w:p>
    <w:p w:rsidR="00246248" w:rsidRPr="00AA24E2" w:rsidRDefault="00246248" w:rsidP="00257F16">
      <w:pPr>
        <w:pStyle w:val="a4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Выполнять танцевальные движения: шаг с притопом, приставной шаг с приседанием, пружинящий шаг, боковой галоп, переменный шаг; выразительно и ритмично исполнять танцы, движения с предметами (шарами, обручами, мячами, цветами).</w:t>
      </w:r>
    </w:p>
    <w:p w:rsidR="00246248" w:rsidRPr="00AA24E2" w:rsidRDefault="00246248" w:rsidP="00257F16">
      <w:pPr>
        <w:pStyle w:val="a4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Инсценировать игровые песни, придумывать варианты образных движений в играх и хороводах.</w:t>
      </w:r>
    </w:p>
    <w:p w:rsidR="00246248" w:rsidRPr="00627192" w:rsidRDefault="00246248" w:rsidP="00257F16">
      <w:pPr>
        <w:pStyle w:val="a4"/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4E2">
        <w:rPr>
          <w:rFonts w:ascii="Times New Roman" w:hAnsi="Times New Roman" w:cs="Times New Roman"/>
          <w:sz w:val="28"/>
          <w:szCs w:val="28"/>
        </w:rPr>
        <w:t>Исполнять сольно и в ансамбле на ударных и звуковысотных детских музыкальных инструментах несложные песни и мелодии.</w:t>
      </w:r>
    </w:p>
    <w:p w:rsidR="00627192" w:rsidRPr="00AA24E2" w:rsidRDefault="00627192" w:rsidP="00257F16">
      <w:pPr>
        <w:pStyle w:val="a4"/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FEE" w:rsidRPr="00AA24E2" w:rsidRDefault="00DF4FEE" w:rsidP="00257F16">
      <w:pPr>
        <w:pStyle w:val="a4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A24E2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музыкальной деятельности</w:t>
      </w:r>
    </w:p>
    <w:p w:rsidR="0055774E" w:rsidRPr="00AA24E2" w:rsidRDefault="0055774E" w:rsidP="00257F16">
      <w:pPr>
        <w:spacing w:after="0" w:line="240" w:lineRule="atLeast"/>
        <w:ind w:left="1280"/>
        <w:rPr>
          <w:rFonts w:ascii="Times New Roman" w:hAnsi="Times New Roman" w:cs="Times New Roman"/>
          <w:sz w:val="28"/>
          <w:szCs w:val="28"/>
        </w:rPr>
      </w:pPr>
    </w:p>
    <w:p w:rsidR="00716C95" w:rsidRDefault="000A322F" w:rsidP="00257F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E2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Pr="00AA24E2">
        <w:rPr>
          <w:rFonts w:ascii="Times New Roman" w:hAnsi="Times New Roman" w:cs="Times New Roman"/>
          <w:b/>
          <w:sz w:val="28"/>
          <w:szCs w:val="28"/>
        </w:rPr>
        <w:t xml:space="preserve">формой </w:t>
      </w:r>
      <w:r w:rsidR="00E53B22" w:rsidRPr="00AA24E2">
        <w:rPr>
          <w:rFonts w:ascii="Times New Roman" w:hAnsi="Times New Roman" w:cs="Times New Roman"/>
          <w:b/>
          <w:sz w:val="28"/>
          <w:szCs w:val="28"/>
        </w:rPr>
        <w:t xml:space="preserve"> музыкальной деятельности</w:t>
      </w:r>
      <w:r w:rsidR="006160B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F5441" w:rsidRPr="00AA24E2">
        <w:rPr>
          <w:rFonts w:ascii="Times New Roman" w:hAnsi="Times New Roman" w:cs="Times New Roman"/>
          <w:b/>
          <w:sz w:val="28"/>
          <w:szCs w:val="28"/>
        </w:rPr>
        <w:t>музыкальное</w:t>
      </w:r>
      <w:r w:rsidR="00E53B22" w:rsidRPr="00AA24E2">
        <w:rPr>
          <w:rFonts w:ascii="Times New Roman" w:hAnsi="Times New Roman" w:cs="Times New Roman"/>
          <w:sz w:val="28"/>
          <w:szCs w:val="28"/>
        </w:rPr>
        <w:t> </w:t>
      </w:r>
      <w:r w:rsidR="00E53B22" w:rsidRPr="00AA24E2">
        <w:rPr>
          <w:rFonts w:ascii="Times New Roman" w:hAnsi="Times New Roman" w:cs="Times New Roman"/>
          <w:b/>
          <w:sz w:val="28"/>
          <w:szCs w:val="28"/>
        </w:rPr>
        <w:t>занятие.</w:t>
      </w:r>
      <w:r w:rsidR="00E53B22" w:rsidRPr="00AA24E2">
        <w:rPr>
          <w:rFonts w:ascii="Times New Roman" w:hAnsi="Times New Roman" w:cs="Times New Roman"/>
          <w:sz w:val="28"/>
          <w:szCs w:val="28"/>
        </w:rPr>
        <w:t xml:space="preserve"> Во время музыкальных занятий осуществляется образовательный проц</w:t>
      </w:r>
      <w:r w:rsidRPr="00AA24E2">
        <w:rPr>
          <w:rFonts w:ascii="Times New Roman" w:hAnsi="Times New Roman" w:cs="Times New Roman"/>
          <w:sz w:val="28"/>
          <w:szCs w:val="28"/>
        </w:rPr>
        <w:t xml:space="preserve">есс: </w:t>
      </w:r>
      <w:r w:rsidR="00E53B22" w:rsidRPr="00AA24E2">
        <w:rPr>
          <w:rFonts w:ascii="Times New Roman" w:hAnsi="Times New Roman" w:cs="Times New Roman"/>
          <w:sz w:val="28"/>
          <w:szCs w:val="28"/>
        </w:rPr>
        <w:t xml:space="preserve"> развиваются </w:t>
      </w:r>
      <w:r w:rsidRPr="00AA24E2">
        <w:rPr>
          <w:rFonts w:ascii="Times New Roman" w:hAnsi="Times New Roman" w:cs="Times New Roman"/>
          <w:sz w:val="28"/>
          <w:szCs w:val="28"/>
        </w:rPr>
        <w:t xml:space="preserve">музыкальные </w:t>
      </w:r>
      <w:r w:rsidR="00E53B22" w:rsidRPr="00AA24E2">
        <w:rPr>
          <w:rFonts w:ascii="Times New Roman" w:hAnsi="Times New Roman" w:cs="Times New Roman"/>
          <w:sz w:val="28"/>
          <w:szCs w:val="28"/>
        </w:rPr>
        <w:t>способности</w:t>
      </w:r>
      <w:r w:rsidRPr="00AA24E2">
        <w:rPr>
          <w:rFonts w:ascii="Times New Roman" w:hAnsi="Times New Roman" w:cs="Times New Roman"/>
          <w:sz w:val="28"/>
          <w:szCs w:val="28"/>
        </w:rPr>
        <w:t xml:space="preserve"> и личностные качества ребенка, формирую</w:t>
      </w:r>
      <w:r w:rsidR="00E53B22" w:rsidRPr="00AA24E2">
        <w:rPr>
          <w:rFonts w:ascii="Times New Roman" w:hAnsi="Times New Roman" w:cs="Times New Roman"/>
          <w:sz w:val="28"/>
          <w:szCs w:val="28"/>
        </w:rPr>
        <w:t>тся основ</w:t>
      </w:r>
      <w:r w:rsidRPr="00AA24E2">
        <w:rPr>
          <w:rFonts w:ascii="Times New Roman" w:hAnsi="Times New Roman" w:cs="Times New Roman"/>
          <w:sz w:val="28"/>
          <w:szCs w:val="28"/>
        </w:rPr>
        <w:t>ы</w:t>
      </w:r>
      <w:r w:rsidR="00E53B22" w:rsidRPr="00AA24E2">
        <w:rPr>
          <w:rFonts w:ascii="Times New Roman" w:hAnsi="Times New Roman" w:cs="Times New Roman"/>
          <w:sz w:val="28"/>
          <w:szCs w:val="28"/>
        </w:rPr>
        <w:t xml:space="preserve"> музыкальной и общей культуры, прививаются навыки кул</w:t>
      </w:r>
      <w:r w:rsidRPr="00AA24E2">
        <w:rPr>
          <w:rFonts w:ascii="Times New Roman" w:hAnsi="Times New Roman" w:cs="Times New Roman"/>
          <w:sz w:val="28"/>
          <w:szCs w:val="28"/>
        </w:rPr>
        <w:t xml:space="preserve">ьтуры поведения в обществе, </w:t>
      </w: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формируе</w:t>
      </w:r>
      <w:r w:rsidR="00716C95"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музыкально-эстетический вкус и </w:t>
      </w:r>
      <w:r w:rsidR="00716C95"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 - исполнительские  навыки.  </w:t>
      </w:r>
    </w:p>
    <w:p w:rsidR="00627192" w:rsidRPr="00AA24E2" w:rsidRDefault="00627192" w:rsidP="00257F1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53B22" w:rsidRDefault="00E53B22" w:rsidP="00257F16">
      <w:pPr>
        <w:shd w:val="clear" w:color="auto" w:fill="FFFFFF"/>
        <w:spacing w:after="0" w:line="240" w:lineRule="atLeast"/>
        <w:ind w:firstLine="85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A24E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Роль воспитателя в организации музыкальных занятий.</w:t>
      </w:r>
    </w:p>
    <w:p w:rsidR="00627192" w:rsidRPr="00AA24E2" w:rsidRDefault="00627192" w:rsidP="00257F16">
      <w:pPr>
        <w:shd w:val="clear" w:color="auto" w:fill="FFFFFF"/>
        <w:spacing w:after="0" w:line="240" w:lineRule="atLeast"/>
        <w:ind w:firstLine="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9D7" w:rsidRPr="00AA24E2" w:rsidRDefault="004419D7" w:rsidP="00257F16">
      <w:pPr>
        <w:shd w:val="clear" w:color="auto" w:fill="FFFFFF"/>
        <w:spacing w:after="0" w:line="240" w:lineRule="atLeast"/>
        <w:ind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а</w:t>
      </w:r>
      <w:r w:rsidR="00E53B22"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 участвует в процессе обучени</w:t>
      </w: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детей на музыкальных занятиях.</w:t>
      </w:r>
    </w:p>
    <w:p w:rsidR="004419D7" w:rsidRPr="00AA24E2" w:rsidRDefault="004419D7" w:rsidP="00257F1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Активность воспитателя на занятии зависит от нескольких факторов.</w:t>
      </w:r>
    </w:p>
    <w:p w:rsidR="004419D7" w:rsidRPr="00AA24E2" w:rsidRDefault="004419D7" w:rsidP="00257F1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1.От возраста детей:</w:t>
      </w: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  чем меньше дети, тем больше воспитатель поет, пляшет и слушает наравне с детьми.</w:t>
      </w:r>
    </w:p>
    <w:p w:rsidR="004419D7" w:rsidRDefault="004419D7" w:rsidP="00257F1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2.От раздела музыкального воспитания:</w:t>
      </w: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самая большая активность проявляется в процессе разучивания движений, несколько меньше в пении, самая низкая – при слушании</w:t>
      </w:r>
      <w:r w:rsidR="00531891"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192" w:rsidRPr="00AA24E2" w:rsidRDefault="00627192" w:rsidP="00257F1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9D7" w:rsidRPr="00AA24E2" w:rsidRDefault="004419D7" w:rsidP="00257F1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627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2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программного  материала:</w:t>
      </w: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зависимости новый или старый материал.</w:t>
      </w:r>
      <w:r w:rsidR="00DF4FEE"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в разучивании нового репертуара.</w:t>
      </w:r>
    </w:p>
    <w:p w:rsidR="004419D7" w:rsidRPr="00AA24E2" w:rsidRDefault="004419D7" w:rsidP="00257F1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обязан присутствовать на каждом музыкальном занятии и активно участвовать  в процессе обучения детей:</w:t>
      </w:r>
    </w:p>
    <w:p w:rsidR="004419D7" w:rsidRPr="00AA24E2" w:rsidRDefault="004419D7" w:rsidP="00257F16">
      <w:pPr>
        <w:pStyle w:val="a4"/>
        <w:numPr>
          <w:ilvl w:val="0"/>
          <w:numId w:val="1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 вместе с детьми </w:t>
      </w:r>
      <w:r w:rsidRPr="00AA24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 заглушая детского пения).</w:t>
      </w:r>
    </w:p>
    <w:p w:rsidR="004419D7" w:rsidRPr="00AA24E2" w:rsidRDefault="004419D7" w:rsidP="00257F16">
      <w:pPr>
        <w:pStyle w:val="a4"/>
        <w:numPr>
          <w:ilvl w:val="0"/>
          <w:numId w:val="1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пении воспитатель садится на стул  перед детьми, чтобы показывать при необходимости, движения, высоту звуков, прохлопывать ритм и пр.</w:t>
      </w:r>
    </w:p>
    <w:p w:rsidR="004419D7" w:rsidRPr="00AA24E2" w:rsidRDefault="004419D7" w:rsidP="00257F16">
      <w:pPr>
        <w:pStyle w:val="a4"/>
        <w:numPr>
          <w:ilvl w:val="0"/>
          <w:numId w:val="1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детей музыкально-ритмическим движениям  </w:t>
      </w:r>
      <w:r w:rsidRPr="00AA24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(особенно в младших группах)</w:t>
      </w: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участвует во всех видах движений, активизируя тем самым малышей.</w:t>
      </w:r>
    </w:p>
    <w:p w:rsidR="004419D7" w:rsidRPr="00AA24E2" w:rsidRDefault="004419D7" w:rsidP="00257F16">
      <w:pPr>
        <w:pStyle w:val="a4"/>
        <w:numPr>
          <w:ilvl w:val="0"/>
          <w:numId w:val="1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старших группах – по мере необходимости </w:t>
      </w:r>
      <w:r w:rsidRPr="00AA24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(показывая то или ино</w:t>
      </w:r>
      <w:r w:rsidR="006271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 движение, напоминая построение</w:t>
      </w:r>
      <w:r w:rsidRPr="00AA24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или давая отдельные указания в пляске, игре.</w:t>
      </w:r>
    </w:p>
    <w:p w:rsidR="004419D7" w:rsidRPr="00AA24E2" w:rsidRDefault="004419D7" w:rsidP="00257F16">
      <w:pPr>
        <w:pStyle w:val="a4"/>
        <w:numPr>
          <w:ilvl w:val="0"/>
          <w:numId w:val="1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  самостоятельную музыкальную деятельность, включая музыку в игры, прогулки, трудовой процесс, используя выученный с музыкальным  руководителем материал.</w:t>
      </w:r>
    </w:p>
    <w:p w:rsidR="004419D7" w:rsidRPr="00AA24E2" w:rsidRDefault="004419D7" w:rsidP="00257F16">
      <w:pPr>
        <w:pStyle w:val="a4"/>
        <w:numPr>
          <w:ilvl w:val="0"/>
          <w:numId w:val="1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должен уметь играть на всех инструментах, которые используются детьми на музыкальных занятиях, чтобы уметь правильно показать детям способы звукоизвлечения на каждом инструменте.</w:t>
      </w:r>
    </w:p>
    <w:p w:rsidR="004419D7" w:rsidRPr="00AA24E2" w:rsidRDefault="004419D7" w:rsidP="00257F16">
      <w:pPr>
        <w:pStyle w:val="a4"/>
        <w:numPr>
          <w:ilvl w:val="0"/>
          <w:numId w:val="1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Повторяет с детьми слова песен, причем не заучивает, как стихи, а поет с детьми.</w:t>
      </w:r>
    </w:p>
    <w:p w:rsidR="004419D7" w:rsidRPr="00AA24E2" w:rsidRDefault="004419D7" w:rsidP="00257F16">
      <w:pPr>
        <w:pStyle w:val="a4"/>
        <w:numPr>
          <w:ilvl w:val="0"/>
          <w:numId w:val="1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Повторяет движения танцев, записав предва</w:t>
      </w:r>
      <w:r w:rsidR="006E070C"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рительно музыку на аудионоситель.</w:t>
      </w:r>
    </w:p>
    <w:p w:rsidR="004419D7" w:rsidRPr="00AA24E2" w:rsidRDefault="006E070C" w:rsidP="00257F16">
      <w:pPr>
        <w:pStyle w:val="a4"/>
        <w:numPr>
          <w:ilvl w:val="0"/>
          <w:numId w:val="1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Знает  приемы кукло</w:t>
      </w:r>
      <w:r w:rsidR="004419D7"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вождения.</w:t>
      </w:r>
    </w:p>
    <w:p w:rsidR="004419D7" w:rsidRPr="00AA24E2" w:rsidRDefault="004419D7" w:rsidP="00257F1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активнее воспитатель делает эту работу, тем больше нового дети могут узнать на музыкальных занятиях.</w:t>
      </w:r>
    </w:p>
    <w:p w:rsidR="00510D8F" w:rsidRPr="00AA24E2" w:rsidRDefault="007F5441" w:rsidP="00257F1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A24E2">
        <w:rPr>
          <w:rFonts w:ascii="Times New Roman" w:hAnsi="Times New Roman" w:cs="Times New Roman"/>
          <w:b/>
          <w:sz w:val="28"/>
          <w:szCs w:val="28"/>
        </w:rPr>
        <w:t>С</w:t>
      </w:r>
      <w:r w:rsidR="00510D8F" w:rsidRPr="00AA24E2">
        <w:rPr>
          <w:rFonts w:ascii="Times New Roman" w:hAnsi="Times New Roman" w:cs="Times New Roman"/>
          <w:b/>
          <w:sz w:val="28"/>
          <w:szCs w:val="28"/>
        </w:rPr>
        <w:t>амостоятельная музыкальная деятельность детей.</w:t>
      </w:r>
    </w:p>
    <w:p w:rsidR="00510D8F" w:rsidRPr="00AA24E2" w:rsidRDefault="00510D8F" w:rsidP="00257F1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музыкальная деятельность является результатом обучения на занятиях, приобретенных музыкальных впечатлений на праздниках и развлечениях и возникает на основе накопленного ребенком опыта</w:t>
      </w:r>
    </w:p>
    <w:p w:rsidR="00510D8F" w:rsidRPr="00AA24E2" w:rsidRDefault="00510D8F" w:rsidP="00257F1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возникает непосредственно по инициативе детей. </w:t>
      </w:r>
      <w:r w:rsidR="006E070C"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педагога </w:t>
      </w: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носит косвенный характер. Взрослый помогает детям советом, а если нужно, и действием освоить то, что им не удастся самим, поддерживает интерес, не давая ему угаснуть из-за неудач.</w:t>
      </w:r>
    </w:p>
    <w:p w:rsidR="00E53B22" w:rsidRPr="00AA24E2" w:rsidRDefault="00510D8F" w:rsidP="00257F1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старается по-своему выразить то, с чем познакомился на музыкальном занятии, он настойчиво, с интересом повторяет элемент пляски или подбирает мелодию на музыкальном инструменте и т. д. Такие упражнения становятся как бы продолжением занятий, их можно рассматривать как элементы самообучения.</w:t>
      </w:r>
    </w:p>
    <w:p w:rsidR="001F003B" w:rsidRPr="00AA24E2" w:rsidRDefault="007F5441" w:rsidP="00257F1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A24E2">
        <w:rPr>
          <w:rFonts w:ascii="Times New Roman" w:hAnsi="Times New Roman" w:cs="Times New Roman"/>
          <w:b/>
          <w:sz w:val="28"/>
          <w:szCs w:val="28"/>
        </w:rPr>
        <w:t>С</w:t>
      </w:r>
      <w:r w:rsidR="001F003B" w:rsidRPr="00AA24E2">
        <w:rPr>
          <w:rFonts w:ascii="Times New Roman" w:hAnsi="Times New Roman" w:cs="Times New Roman"/>
          <w:b/>
          <w:sz w:val="28"/>
          <w:szCs w:val="28"/>
        </w:rPr>
        <w:t>овместная деятельность педагогов и детей</w:t>
      </w:r>
      <w:r w:rsidRPr="00AA24E2">
        <w:rPr>
          <w:rFonts w:ascii="Times New Roman" w:hAnsi="Times New Roman" w:cs="Times New Roman"/>
          <w:b/>
          <w:sz w:val="28"/>
          <w:szCs w:val="28"/>
        </w:rPr>
        <w:t>.</w:t>
      </w:r>
    </w:p>
    <w:p w:rsidR="004419D7" w:rsidRPr="00AA24E2" w:rsidRDefault="004419D7" w:rsidP="00257F1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A24E2">
        <w:rPr>
          <w:sz w:val="28"/>
          <w:szCs w:val="28"/>
        </w:rPr>
        <w:t>Совместную музыкальную деятельность воспитатели могут осуществлять в режимных моментах ДОУ. Проводят хороводы с пением на прогулке, музыкально-дидактические игры в свободное время, используют музыкальные произведения на занятиях по развитию речи, ознакомлению с окружающим миром.</w:t>
      </w:r>
    </w:p>
    <w:p w:rsidR="004419D7" w:rsidRPr="00AA24E2" w:rsidRDefault="004419D7" w:rsidP="00257F1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A24E2">
        <w:rPr>
          <w:sz w:val="28"/>
          <w:szCs w:val="28"/>
        </w:rPr>
        <w:t>Такая деятельность способствует развитию музыкальности детей, сближает детей  и педагогов.</w:t>
      </w:r>
    </w:p>
    <w:p w:rsidR="004419D7" w:rsidRDefault="007F5441" w:rsidP="00257F16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24E2">
        <w:rPr>
          <w:rFonts w:ascii="Times New Roman" w:hAnsi="Times New Roman" w:cs="Times New Roman"/>
          <w:sz w:val="28"/>
          <w:szCs w:val="28"/>
          <w:shd w:val="clear" w:color="auto" w:fill="FFFFFF"/>
        </w:rPr>
        <w:t> Совместная деятельность</w:t>
      </w:r>
      <w:r w:rsidR="00EF1175" w:rsidRPr="00AA2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педагогов с детьми включает в себя разнообразные виды музыкальной деятельности: слушание музыкального произведения с дальнейшей беседой о нем, пение, музыкально-ритмические игры, приобщение к игре на музыкальных инструментах. Целесообразно строить совместную деятельность с «открытым окончанием», т.е. так, чтобы ребенок при желании мог продолжить ее самостоятельно. Например, начатая с  взрослыми музыкальная игра может быть продолжена детьми, для чего необходимо создать предметную среду</w:t>
      </w:r>
      <w:r w:rsidR="004419D7" w:rsidRPr="00AA2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группе.</w:t>
      </w:r>
      <w:r w:rsidR="00EF1175" w:rsidRPr="00AA2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27192" w:rsidRPr="00AA24E2" w:rsidRDefault="00627192" w:rsidP="00257F16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732F" w:rsidRDefault="007F5441" w:rsidP="00257F1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A24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Организация музыкально-предметной среды</w:t>
      </w:r>
      <w:r w:rsidR="0097732F" w:rsidRPr="00AA24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группах ДОУ</w:t>
      </w:r>
      <w:r w:rsidRPr="00AA24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627192" w:rsidRPr="00AA24E2" w:rsidRDefault="00627192" w:rsidP="00257F1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7732F" w:rsidRPr="00AA24E2" w:rsidRDefault="0097732F" w:rsidP="00257F16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24E2">
        <w:rPr>
          <w:rFonts w:ascii="Times New Roman" w:hAnsi="Times New Roman" w:cs="Times New Roman"/>
          <w:sz w:val="28"/>
          <w:szCs w:val="28"/>
          <w:shd w:val="clear" w:color="auto" w:fill="FFFFFF"/>
        </w:rPr>
        <w:t> Музыкальная предметная среда в группах ДОУ должна быть ориентирована на пройденный материал занятий и индивидуальные возможности детей. Она организуется по трем основным блокам</w:t>
      </w:r>
      <w:r w:rsidR="00087137" w:rsidRPr="00AA24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87137" w:rsidRPr="00AA24E2" w:rsidRDefault="00087137" w:rsidP="00257F16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2390"/>
        <w:gridCol w:w="8059"/>
      </w:tblGrid>
      <w:tr w:rsidR="0097732F" w:rsidRPr="00AA24E2" w:rsidTr="0097732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2F" w:rsidRPr="00AA24E2" w:rsidRDefault="0097732F" w:rsidP="00257F1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AA24E2">
              <w:rPr>
                <w:rFonts w:ascii="Times New Roman" w:hAnsi="Times New Roman" w:cs="Times New Roman"/>
                <w:b/>
                <w:sz w:val="28"/>
                <w:szCs w:val="28"/>
                <w:lang w:val="en-US" w:bidi="en-US"/>
              </w:rPr>
              <w:t>№ п.п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2F" w:rsidRPr="00AA24E2" w:rsidRDefault="0097732F" w:rsidP="00257F1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AA24E2">
              <w:rPr>
                <w:rFonts w:ascii="Times New Roman" w:hAnsi="Times New Roman" w:cs="Times New Roman"/>
                <w:b/>
                <w:sz w:val="28"/>
                <w:szCs w:val="28"/>
                <w:lang w:val="en-US" w:bidi="en-US"/>
              </w:rPr>
              <w:t>Требования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2F" w:rsidRPr="00AA24E2" w:rsidRDefault="0097732F" w:rsidP="00257F1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AA24E2">
              <w:rPr>
                <w:rFonts w:ascii="Times New Roman" w:hAnsi="Times New Roman" w:cs="Times New Roman"/>
                <w:b/>
                <w:sz w:val="28"/>
                <w:szCs w:val="28"/>
                <w:lang w:val="en-US" w:bidi="en-US"/>
              </w:rPr>
              <w:t>Комментарий</w:t>
            </w:r>
          </w:p>
        </w:tc>
      </w:tr>
      <w:tr w:rsidR="0097732F" w:rsidRPr="00AA24E2" w:rsidTr="0097732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2F" w:rsidRPr="00AA24E2" w:rsidRDefault="0097732F" w:rsidP="00257F1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AA24E2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2F" w:rsidRPr="00AA24E2" w:rsidRDefault="0097732F" w:rsidP="00257F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A24E2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AA24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«восприятие музыки»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2F" w:rsidRPr="00AA24E2" w:rsidRDefault="0097732F" w:rsidP="00257F16">
            <w:pPr>
              <w:tabs>
                <w:tab w:val="num" w:pos="900"/>
              </w:tabs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A24E2">
              <w:rPr>
                <w:rFonts w:ascii="Times New Roman" w:hAnsi="Times New Roman" w:cs="Times New Roman"/>
                <w:sz w:val="28"/>
                <w:szCs w:val="28"/>
              </w:rPr>
              <w:t>В блоке</w:t>
            </w:r>
            <w:r w:rsidRPr="00AA24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«восприятие музыки» </w:t>
            </w:r>
            <w:r w:rsidRPr="00AA24E2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используются пособия, помогающие воспринимать произведения для слушания: </w:t>
            </w:r>
            <w:r w:rsidRPr="00AA24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портреты композиторов; иллюстрации из «Музыкального букваря»; иллюстрации  по теме «Времена года»; иллюстрации «Инструменты симфонического оркестра», «произведения, используемые в исполнительской певческой, танцевальной и музыкально-игровой  деятельности, а также произведения, специально созданные для развития  музыкально-сенсорного  восприятия детей. </w:t>
            </w:r>
          </w:p>
        </w:tc>
      </w:tr>
      <w:tr w:rsidR="0097732F" w:rsidRPr="00AA24E2" w:rsidTr="0097732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2F" w:rsidRPr="00AA24E2" w:rsidRDefault="0097732F" w:rsidP="00257F1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</w:p>
          <w:p w:rsidR="0097732F" w:rsidRPr="00AA24E2" w:rsidRDefault="0097732F" w:rsidP="00257F1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AA24E2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2.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2F" w:rsidRPr="00AA24E2" w:rsidRDefault="0097732F" w:rsidP="00257F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A24E2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AA24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«воспроизведение музыки»</w:t>
            </w:r>
            <w:r w:rsidRPr="00AA2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2F" w:rsidRPr="00AA24E2" w:rsidRDefault="0097732F" w:rsidP="00257F16">
            <w:pPr>
              <w:tabs>
                <w:tab w:val="num" w:pos="928"/>
              </w:tabs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A24E2">
              <w:rPr>
                <w:rFonts w:ascii="Times New Roman" w:hAnsi="Times New Roman" w:cs="Times New Roman"/>
                <w:sz w:val="28"/>
                <w:szCs w:val="28"/>
              </w:rPr>
              <w:t>В блоке</w:t>
            </w:r>
            <w:r w:rsidRPr="00AA24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«воспроизведение музыки»</w:t>
            </w:r>
            <w:r w:rsidRPr="00AA24E2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используются пособия, </w:t>
            </w:r>
          </w:p>
          <w:p w:rsidR="0097732F" w:rsidRPr="00AA24E2" w:rsidRDefault="0097732F" w:rsidP="00257F16">
            <w:pPr>
              <w:pStyle w:val="a4"/>
              <w:numPr>
                <w:ilvl w:val="0"/>
                <w:numId w:val="10"/>
              </w:numPr>
              <w:tabs>
                <w:tab w:val="num" w:pos="928"/>
              </w:tabs>
              <w:spacing w:after="0" w:line="240" w:lineRule="atLeast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A24E2">
              <w:rPr>
                <w:rFonts w:ascii="Times New Roman" w:hAnsi="Times New Roman" w:cs="Times New Roman"/>
                <w:sz w:val="28"/>
                <w:szCs w:val="28"/>
              </w:rPr>
              <w:t xml:space="preserve">побуждающие к певческой деятельности: к восприятию песен, их творческому, выразительному исполнению; пособия, </w:t>
            </w:r>
          </w:p>
          <w:p w:rsidR="0097732F" w:rsidRPr="00AA24E2" w:rsidRDefault="0097732F" w:rsidP="00257F16">
            <w:pPr>
              <w:pStyle w:val="a4"/>
              <w:numPr>
                <w:ilvl w:val="0"/>
                <w:numId w:val="10"/>
              </w:numPr>
              <w:tabs>
                <w:tab w:val="num" w:pos="928"/>
              </w:tabs>
              <w:spacing w:after="0" w:line="240" w:lineRule="atLeast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A24E2">
              <w:rPr>
                <w:rFonts w:ascii="Times New Roman" w:hAnsi="Times New Roman" w:cs="Times New Roman"/>
                <w:sz w:val="28"/>
                <w:szCs w:val="28"/>
              </w:rPr>
              <w:t>побуждающие к музыкально-ритмической деятельности: к восприятию, исполнению музыки для игры или танца, к творческой выразительности танца и т.п.; атрибуты к музыкальным подвижным играм; флажки, султанчики, платочки, яркие ленточки с колечками, погремушки, осенние листочки, снежинки и т.п. для детского танцевального творчества (по сезонам);</w:t>
            </w:r>
          </w:p>
          <w:p w:rsidR="0097732F" w:rsidRPr="00AA24E2" w:rsidRDefault="0097732F" w:rsidP="00257F16">
            <w:pPr>
              <w:pStyle w:val="a4"/>
              <w:numPr>
                <w:ilvl w:val="0"/>
                <w:numId w:val="10"/>
              </w:numPr>
              <w:tabs>
                <w:tab w:val="num" w:pos="928"/>
              </w:tabs>
              <w:spacing w:after="0" w:line="240" w:lineRule="atLeast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A24E2">
              <w:rPr>
                <w:rFonts w:ascii="Times New Roman" w:hAnsi="Times New Roman" w:cs="Times New Roman"/>
                <w:sz w:val="28"/>
                <w:szCs w:val="28"/>
              </w:rPr>
              <w:t xml:space="preserve">побуждающие к игре на детских  музыкальных  инструментах: запас инструментов для детского оркестра: ложки, бубны, треугольники, блок-флейты, металлофоны. </w:t>
            </w:r>
          </w:p>
        </w:tc>
      </w:tr>
      <w:tr w:rsidR="0097732F" w:rsidRPr="00AA24E2" w:rsidTr="0097732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2F" w:rsidRPr="00AA24E2" w:rsidRDefault="0097732F" w:rsidP="00257F1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2F" w:rsidRPr="00AA24E2" w:rsidRDefault="0097732F" w:rsidP="00257F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A24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Блок </w:t>
            </w:r>
            <w:r w:rsidRPr="00AA24E2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«музыкально-творческая деятельность»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2F" w:rsidRPr="00AA24E2" w:rsidRDefault="0097732F" w:rsidP="00257F16">
            <w:pPr>
              <w:pStyle w:val="a4"/>
              <w:numPr>
                <w:ilvl w:val="0"/>
                <w:numId w:val="10"/>
              </w:numPr>
              <w:tabs>
                <w:tab w:val="num" w:pos="928"/>
              </w:tabs>
              <w:spacing w:after="0" w:line="240" w:lineRule="atLeast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A24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блоке </w:t>
            </w:r>
            <w:r w:rsidRPr="00AA24E2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«музыкально-творческая деятельность»</w:t>
            </w:r>
            <w:r w:rsidRPr="00AA24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используются </w:t>
            </w:r>
            <w:r w:rsidRPr="00AA24E2">
              <w:rPr>
                <w:rFonts w:ascii="Times New Roman" w:hAnsi="Times New Roman" w:cs="Times New Roman"/>
                <w:sz w:val="28"/>
                <w:szCs w:val="28"/>
              </w:rPr>
              <w:t>пособия,</w:t>
            </w:r>
            <w:r w:rsidRPr="00AA24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A24E2">
              <w:rPr>
                <w:rFonts w:ascii="Times New Roman" w:hAnsi="Times New Roman" w:cs="Times New Roman"/>
                <w:sz w:val="28"/>
                <w:szCs w:val="28"/>
              </w:rPr>
              <w:t>побуждающие к песенному, музыкально-игровому, танцевальному творчеству и импровизации на детских музыкальных инструментах.</w:t>
            </w:r>
          </w:p>
        </w:tc>
      </w:tr>
    </w:tbl>
    <w:p w:rsidR="0097732F" w:rsidRPr="00AA24E2" w:rsidRDefault="0097732F" w:rsidP="00257F1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7732F" w:rsidRPr="00AA24E2" w:rsidRDefault="0097732F" w:rsidP="00257F1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Музыкальная предметно-развивающая среда оснащается  с учетом взросления дошкольников, то есть в соответствии с возрастными особенностями их музыкального развития и этапами становления видов музыкально-художественной деятельности, может быть наполнена следующими музыкальными игрушками и музыкально-дидактическими играми.</w:t>
      </w:r>
    </w:p>
    <w:tbl>
      <w:tblPr>
        <w:tblpPr w:leftFromText="180" w:rightFromText="180" w:vertAnchor="text" w:horzAnchor="margin" w:tblpX="-318" w:tblpY="36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800"/>
        <w:gridCol w:w="5245"/>
      </w:tblGrid>
      <w:tr w:rsidR="0097732F" w:rsidRPr="00AA24E2" w:rsidTr="00087137">
        <w:tc>
          <w:tcPr>
            <w:tcW w:w="2978" w:type="dxa"/>
            <w:tcBorders>
              <w:left w:val="single" w:sz="4" w:space="0" w:color="auto"/>
            </w:tcBorders>
          </w:tcPr>
          <w:p w:rsidR="0097732F" w:rsidRPr="00AA24E2" w:rsidRDefault="0097732F" w:rsidP="00257F1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E2">
              <w:rPr>
                <w:rFonts w:ascii="Times New Roman" w:hAnsi="Times New Roman" w:cs="Times New Roman"/>
                <w:b/>
                <w:sz w:val="28"/>
                <w:szCs w:val="28"/>
              </w:rPr>
              <w:t>Условие</w:t>
            </w:r>
          </w:p>
        </w:tc>
        <w:tc>
          <w:tcPr>
            <w:tcW w:w="2800" w:type="dxa"/>
          </w:tcPr>
          <w:p w:rsidR="0097732F" w:rsidRPr="00AA24E2" w:rsidRDefault="0097732F" w:rsidP="00257F1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E2">
              <w:rPr>
                <w:rFonts w:ascii="Times New Roman" w:hAnsi="Times New Roman" w:cs="Times New Roman"/>
                <w:b/>
                <w:sz w:val="28"/>
                <w:szCs w:val="28"/>
              </w:rPr>
              <w:t>Цель педагога</w:t>
            </w:r>
          </w:p>
        </w:tc>
        <w:tc>
          <w:tcPr>
            <w:tcW w:w="5245" w:type="dxa"/>
          </w:tcPr>
          <w:p w:rsidR="0097732F" w:rsidRPr="00AA24E2" w:rsidRDefault="0097732F" w:rsidP="00257F1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E2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организации ППС (предметно – пространственной среды)</w:t>
            </w:r>
          </w:p>
        </w:tc>
      </w:tr>
      <w:tr w:rsidR="0097732F" w:rsidRPr="00AA24E2" w:rsidTr="00087137">
        <w:tc>
          <w:tcPr>
            <w:tcW w:w="2978" w:type="dxa"/>
            <w:tcBorders>
              <w:left w:val="single" w:sz="4" w:space="0" w:color="auto"/>
            </w:tcBorders>
          </w:tcPr>
          <w:p w:rsidR="0097732F" w:rsidRPr="00AA24E2" w:rsidRDefault="0097732F" w:rsidP="00257F16">
            <w:pPr>
              <w:spacing w:after="0"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24E2">
              <w:rPr>
                <w:rFonts w:ascii="Times New Roman" w:hAnsi="Times New Roman" w:cs="Times New Roman"/>
                <w:i/>
                <w:sz w:val="28"/>
                <w:szCs w:val="28"/>
              </w:rPr>
              <w:t>1.Материа  для творческих сюжетно-ролевых игр</w:t>
            </w:r>
          </w:p>
        </w:tc>
        <w:tc>
          <w:tcPr>
            <w:tcW w:w="2800" w:type="dxa"/>
          </w:tcPr>
          <w:p w:rsidR="0097732F" w:rsidRPr="00AA24E2" w:rsidRDefault="0097732F" w:rsidP="00257F1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E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организованной и самостоятельной деятельности детей.</w:t>
            </w:r>
          </w:p>
        </w:tc>
        <w:tc>
          <w:tcPr>
            <w:tcW w:w="5245" w:type="dxa"/>
          </w:tcPr>
          <w:p w:rsidR="0097732F" w:rsidRPr="00AA24E2" w:rsidRDefault="0097732F" w:rsidP="00257F1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709"/>
              <w:rPr>
                <w:sz w:val="28"/>
                <w:szCs w:val="28"/>
              </w:rPr>
            </w:pPr>
            <w:r w:rsidRPr="00AA24E2">
              <w:rPr>
                <w:sz w:val="28"/>
                <w:szCs w:val="28"/>
              </w:rPr>
              <w:t>— мягкие игрушки, иллюстрации, бутафорские музыкальные инструменты, пособия типа лото и т.п. (бутафорские музыкальные игрушки предназначаются для создания игровой ситуации, при которой дети, фантазируя, представляют себя музыкантами).</w:t>
            </w:r>
          </w:p>
        </w:tc>
      </w:tr>
      <w:tr w:rsidR="0097732F" w:rsidRPr="00AA24E2" w:rsidTr="00087137">
        <w:tc>
          <w:tcPr>
            <w:tcW w:w="2978" w:type="dxa"/>
            <w:tcBorders>
              <w:left w:val="single" w:sz="4" w:space="0" w:color="auto"/>
            </w:tcBorders>
          </w:tcPr>
          <w:p w:rsidR="0097732F" w:rsidRPr="00AA24E2" w:rsidRDefault="0097732F" w:rsidP="00257F1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i/>
                <w:sz w:val="28"/>
                <w:szCs w:val="28"/>
              </w:rPr>
            </w:pPr>
            <w:r w:rsidRPr="00AA24E2">
              <w:rPr>
                <w:i/>
                <w:sz w:val="28"/>
                <w:szCs w:val="28"/>
              </w:rPr>
              <w:lastRenderedPageBreak/>
              <w:t xml:space="preserve">2.Детские музыкальные игрушки и инструменты для творческого </w:t>
            </w:r>
          </w:p>
          <w:p w:rsidR="0097732F" w:rsidRPr="00AA24E2" w:rsidRDefault="0097732F" w:rsidP="00257F1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97732F" w:rsidRPr="00AA24E2" w:rsidRDefault="0097732F" w:rsidP="00257F1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24E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  для творческого музицирования.</w:t>
            </w:r>
          </w:p>
        </w:tc>
        <w:tc>
          <w:tcPr>
            <w:tcW w:w="5245" w:type="dxa"/>
          </w:tcPr>
          <w:p w:rsidR="0097732F" w:rsidRPr="00AA24E2" w:rsidRDefault="0097732F" w:rsidP="00257F1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709"/>
              <w:rPr>
                <w:sz w:val="28"/>
                <w:szCs w:val="28"/>
              </w:rPr>
            </w:pPr>
            <w:r w:rsidRPr="00AA24E2">
              <w:rPr>
                <w:sz w:val="28"/>
                <w:szCs w:val="28"/>
              </w:rPr>
              <w:t>• с хроматическим рядом, диатоническим пентатоническим рядом (пианино, металлофон, аккордеон, флейта и др.);</w:t>
            </w:r>
          </w:p>
          <w:p w:rsidR="0097732F" w:rsidRPr="00AA24E2" w:rsidRDefault="0097732F" w:rsidP="00257F1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709"/>
              <w:rPr>
                <w:sz w:val="28"/>
                <w:szCs w:val="28"/>
              </w:rPr>
            </w:pPr>
            <w:r w:rsidRPr="00AA24E2">
              <w:rPr>
                <w:sz w:val="28"/>
                <w:szCs w:val="28"/>
              </w:rPr>
              <w:t>• с фиксированной мелодией (шарманки, органчики);</w:t>
            </w:r>
          </w:p>
          <w:p w:rsidR="0097732F" w:rsidRPr="00AA24E2" w:rsidRDefault="0097732F" w:rsidP="00257F1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709"/>
              <w:rPr>
                <w:sz w:val="28"/>
                <w:szCs w:val="28"/>
              </w:rPr>
            </w:pPr>
            <w:r w:rsidRPr="00AA24E2">
              <w:rPr>
                <w:sz w:val="28"/>
                <w:szCs w:val="28"/>
              </w:rPr>
              <w:t>• с одним фиксированным звуком (дудки):</w:t>
            </w:r>
          </w:p>
          <w:p w:rsidR="0097732F" w:rsidRPr="00AA24E2" w:rsidRDefault="0097732F" w:rsidP="00257F1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709"/>
              <w:rPr>
                <w:sz w:val="28"/>
                <w:szCs w:val="28"/>
              </w:rPr>
            </w:pPr>
            <w:r w:rsidRPr="00AA24E2">
              <w:rPr>
                <w:sz w:val="28"/>
                <w:szCs w:val="28"/>
              </w:rPr>
              <w:t>• шумовые (бубны, погремушки, барабаны, маракасы)</w:t>
            </w:r>
          </w:p>
        </w:tc>
      </w:tr>
      <w:tr w:rsidR="0097732F" w:rsidRPr="00AA24E2" w:rsidTr="00087137">
        <w:tc>
          <w:tcPr>
            <w:tcW w:w="2978" w:type="dxa"/>
            <w:tcBorders>
              <w:left w:val="single" w:sz="4" w:space="0" w:color="auto"/>
            </w:tcBorders>
          </w:tcPr>
          <w:p w:rsidR="0097732F" w:rsidRPr="00AA24E2" w:rsidRDefault="0097732F" w:rsidP="00257F16">
            <w:pPr>
              <w:spacing w:after="0"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24E2">
              <w:rPr>
                <w:rFonts w:ascii="Times New Roman" w:hAnsi="Times New Roman" w:cs="Times New Roman"/>
                <w:i/>
                <w:sz w:val="28"/>
                <w:szCs w:val="28"/>
              </w:rPr>
              <w:t>3.Музыкально - дидактические игры и пособия:</w:t>
            </w:r>
          </w:p>
        </w:tc>
        <w:tc>
          <w:tcPr>
            <w:tcW w:w="2800" w:type="dxa"/>
          </w:tcPr>
          <w:p w:rsidR="0097732F" w:rsidRPr="00AA24E2" w:rsidRDefault="0097732F" w:rsidP="00257F1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E2">
              <w:rPr>
                <w:rFonts w:ascii="Times New Roman" w:hAnsi="Times New Roman" w:cs="Times New Roman"/>
                <w:sz w:val="28"/>
                <w:szCs w:val="28"/>
              </w:rPr>
              <w:t>Создание картотеки МДИ и наглядных пособий в том числе (мультимедийных) для музыкально-дидактических игр</w:t>
            </w:r>
            <w:r w:rsidRPr="00AA24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97732F" w:rsidRPr="00AA24E2" w:rsidRDefault="0097732F" w:rsidP="00257F1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709"/>
              <w:rPr>
                <w:sz w:val="28"/>
                <w:szCs w:val="28"/>
              </w:rPr>
            </w:pPr>
            <w:r w:rsidRPr="00AA24E2">
              <w:rPr>
                <w:sz w:val="28"/>
                <w:szCs w:val="28"/>
              </w:rPr>
              <w:t xml:space="preserve">нотное лото, нотный стан, лесенка, геометрические фигуры для условного обозначения частей произведения и др. </w:t>
            </w:r>
          </w:p>
          <w:p w:rsidR="0097732F" w:rsidRPr="00AA24E2" w:rsidRDefault="0097732F" w:rsidP="00257F1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709"/>
              <w:rPr>
                <w:i/>
                <w:sz w:val="28"/>
                <w:szCs w:val="28"/>
              </w:rPr>
            </w:pPr>
            <w:r w:rsidRPr="00AA24E2">
              <w:rPr>
                <w:sz w:val="28"/>
                <w:szCs w:val="28"/>
              </w:rPr>
              <w:t xml:space="preserve">Эти пособия используются для развития сенсорных музыкальных способностей, знакомства с элементами нотной грамоты </w:t>
            </w:r>
          </w:p>
        </w:tc>
      </w:tr>
      <w:tr w:rsidR="0097732F" w:rsidRPr="00AA24E2" w:rsidTr="00087137">
        <w:tc>
          <w:tcPr>
            <w:tcW w:w="2978" w:type="dxa"/>
            <w:tcBorders>
              <w:left w:val="single" w:sz="4" w:space="0" w:color="auto"/>
            </w:tcBorders>
          </w:tcPr>
          <w:p w:rsidR="0097732F" w:rsidRPr="00AA24E2" w:rsidRDefault="0097732F" w:rsidP="00257F16">
            <w:pPr>
              <w:spacing w:after="0"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24E2">
              <w:rPr>
                <w:rFonts w:ascii="Times New Roman" w:hAnsi="Times New Roman" w:cs="Times New Roman"/>
                <w:i/>
                <w:sz w:val="28"/>
                <w:szCs w:val="28"/>
              </w:rPr>
              <w:t>4.Аудиовизуальные пособия:</w:t>
            </w:r>
          </w:p>
        </w:tc>
        <w:tc>
          <w:tcPr>
            <w:tcW w:w="2800" w:type="dxa"/>
          </w:tcPr>
          <w:p w:rsidR="0097732F" w:rsidRPr="00AA24E2" w:rsidRDefault="0097732F" w:rsidP="00257F16">
            <w:pPr>
              <w:spacing w:after="0" w:line="240" w:lineRule="atLeast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AA24E2">
              <w:rPr>
                <w:rFonts w:ascii="Times New Roman" w:hAnsi="Times New Roman" w:cs="Times New Roman"/>
                <w:sz w:val="28"/>
                <w:szCs w:val="28"/>
              </w:rPr>
              <w:t>Создание аудиотеки и  условий для восприятия музыки.</w:t>
            </w:r>
          </w:p>
        </w:tc>
        <w:tc>
          <w:tcPr>
            <w:tcW w:w="5245" w:type="dxa"/>
          </w:tcPr>
          <w:p w:rsidR="0097732F" w:rsidRPr="00AA24E2" w:rsidRDefault="00627192" w:rsidP="00257F1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Проектор, экран,  ноутбук, компакт-диски, </w:t>
            </w:r>
            <w:r w:rsidR="0097732F" w:rsidRPr="00AA24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флеш накопители с фонограммами,  видеодиски</w:t>
            </w:r>
            <w:r w:rsidR="0097732F" w:rsidRPr="00AA24E2">
              <w:rPr>
                <w:sz w:val="28"/>
                <w:szCs w:val="28"/>
              </w:rPr>
              <w:t>.</w:t>
            </w:r>
          </w:p>
        </w:tc>
      </w:tr>
    </w:tbl>
    <w:p w:rsidR="0097732F" w:rsidRPr="00AA24E2" w:rsidRDefault="0097732F" w:rsidP="00257F1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732F" w:rsidRPr="00AA24E2" w:rsidRDefault="0097732F" w:rsidP="00257F1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03B" w:rsidRDefault="000050C1" w:rsidP="0062719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4E2">
        <w:rPr>
          <w:rFonts w:ascii="Times New Roman" w:hAnsi="Times New Roman" w:cs="Times New Roman"/>
          <w:b/>
          <w:sz w:val="28"/>
          <w:szCs w:val="28"/>
        </w:rPr>
        <w:t>П</w:t>
      </w:r>
      <w:r w:rsidR="007F5441" w:rsidRPr="00AA24E2">
        <w:rPr>
          <w:rFonts w:ascii="Times New Roman" w:hAnsi="Times New Roman" w:cs="Times New Roman"/>
          <w:b/>
          <w:sz w:val="28"/>
          <w:szCs w:val="28"/>
        </w:rPr>
        <w:t xml:space="preserve">раздники, </w:t>
      </w:r>
      <w:r w:rsidR="001F003B" w:rsidRPr="00AA24E2">
        <w:rPr>
          <w:rFonts w:ascii="Times New Roman" w:hAnsi="Times New Roman" w:cs="Times New Roman"/>
          <w:b/>
          <w:sz w:val="28"/>
          <w:szCs w:val="28"/>
        </w:rPr>
        <w:t>развлечения</w:t>
      </w:r>
      <w:r w:rsidR="00C739AB" w:rsidRPr="00AA24E2">
        <w:rPr>
          <w:rFonts w:ascii="Times New Roman" w:hAnsi="Times New Roman" w:cs="Times New Roman"/>
          <w:b/>
          <w:sz w:val="28"/>
          <w:szCs w:val="28"/>
        </w:rPr>
        <w:t>,</w:t>
      </w:r>
      <w:r w:rsidR="0055774E" w:rsidRPr="00AA24E2">
        <w:rPr>
          <w:rFonts w:ascii="Times New Roman" w:hAnsi="Times New Roman" w:cs="Times New Roman"/>
          <w:b/>
          <w:sz w:val="28"/>
          <w:szCs w:val="28"/>
        </w:rPr>
        <w:t xml:space="preserve"> досуговые мероприятия</w:t>
      </w:r>
      <w:r w:rsidR="00C739AB" w:rsidRPr="00AA24E2">
        <w:rPr>
          <w:rFonts w:ascii="Times New Roman" w:hAnsi="Times New Roman" w:cs="Times New Roman"/>
          <w:b/>
          <w:sz w:val="28"/>
          <w:szCs w:val="28"/>
        </w:rPr>
        <w:t>.</w:t>
      </w:r>
    </w:p>
    <w:p w:rsidR="00627192" w:rsidRPr="00AA24E2" w:rsidRDefault="00627192" w:rsidP="0062719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0C1" w:rsidRPr="00AA24E2" w:rsidRDefault="008441DA" w:rsidP="00257F1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Важным средством художественного и эстетического воспитания детей дошколь</w:t>
      </w:r>
      <w:r w:rsidR="007F5441" w:rsidRPr="00AA24E2">
        <w:rPr>
          <w:rFonts w:ascii="Times New Roman" w:hAnsi="Times New Roman" w:cs="Times New Roman"/>
          <w:sz w:val="28"/>
          <w:szCs w:val="28"/>
        </w:rPr>
        <w:t xml:space="preserve">ного возраста являются праздничные и досуговые мероприятия.  </w:t>
      </w:r>
      <w:r w:rsidR="000050C1" w:rsidRPr="00AA24E2">
        <w:rPr>
          <w:rFonts w:ascii="Times New Roman" w:hAnsi="Times New Roman" w:cs="Times New Roman"/>
          <w:sz w:val="28"/>
          <w:szCs w:val="28"/>
        </w:rPr>
        <w:t xml:space="preserve">Использование  разнообразных  форматов проведения  образовательных событий и  праздничных </w:t>
      </w:r>
      <w:r w:rsidR="007F5441" w:rsidRPr="00AA24E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0050C1" w:rsidRPr="00AA24E2">
        <w:rPr>
          <w:rFonts w:ascii="Times New Roman" w:hAnsi="Times New Roman" w:cs="Times New Roman"/>
          <w:sz w:val="28"/>
          <w:szCs w:val="28"/>
        </w:rPr>
        <w:t xml:space="preserve"> позволяет сделать жизнь детей в детском саду более разнообразной и насыщенной, и  </w:t>
      </w:r>
      <w:r w:rsidR="000050C1" w:rsidRPr="00AA24E2">
        <w:rPr>
          <w:rFonts w:ascii="Times New Roman" w:hAnsi="Times New Roman" w:cs="Times New Roman"/>
          <w:b/>
          <w:sz w:val="28"/>
          <w:szCs w:val="28"/>
        </w:rPr>
        <w:t>способствует  решению задач</w:t>
      </w:r>
      <w:r w:rsidR="000050C1" w:rsidRPr="00AA24E2">
        <w:rPr>
          <w:rFonts w:ascii="Times New Roman" w:hAnsi="Times New Roman" w:cs="Times New Roman"/>
          <w:sz w:val="28"/>
          <w:szCs w:val="28"/>
        </w:rPr>
        <w:t xml:space="preserve"> художественного эстетического развития</w:t>
      </w:r>
      <w:r w:rsidR="00DF4FEE" w:rsidRPr="00AA24E2">
        <w:rPr>
          <w:rFonts w:ascii="Times New Roman" w:hAnsi="Times New Roman" w:cs="Times New Roman"/>
          <w:sz w:val="28"/>
          <w:szCs w:val="28"/>
        </w:rPr>
        <w:t>.</w:t>
      </w:r>
    </w:p>
    <w:p w:rsidR="00C739AB" w:rsidRPr="00AA24E2" w:rsidRDefault="00C739AB" w:rsidP="00257F1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A24E2">
        <w:rPr>
          <w:rFonts w:ascii="Times New Roman" w:hAnsi="Times New Roman" w:cs="Times New Roman"/>
          <w:b/>
          <w:sz w:val="28"/>
          <w:szCs w:val="28"/>
        </w:rPr>
        <w:t xml:space="preserve">Формы проведения </w:t>
      </w:r>
      <w:r w:rsidR="00EF1175" w:rsidRPr="00AA24E2">
        <w:rPr>
          <w:rFonts w:ascii="Times New Roman" w:hAnsi="Times New Roman" w:cs="Times New Roman"/>
          <w:b/>
          <w:sz w:val="28"/>
          <w:szCs w:val="28"/>
        </w:rPr>
        <w:t xml:space="preserve"> праздников, развлечений и досуговых мероприятий.</w:t>
      </w:r>
    </w:p>
    <w:p w:rsidR="00C739AB" w:rsidRDefault="00C739AB" w:rsidP="00257F16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Концерт </w:t>
      </w:r>
    </w:p>
    <w:p w:rsidR="00627192" w:rsidRPr="00AA24E2" w:rsidRDefault="00627192" w:rsidP="00257F16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739AB" w:rsidRPr="00AA24E2" w:rsidRDefault="00C739AB" w:rsidP="00257F16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 xml:space="preserve">Квест </w:t>
      </w:r>
    </w:p>
    <w:p w:rsidR="00C739AB" w:rsidRPr="00AA24E2" w:rsidRDefault="00C739AB" w:rsidP="00257F16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Проект </w:t>
      </w:r>
    </w:p>
    <w:p w:rsidR="00C739AB" w:rsidRPr="00AA24E2" w:rsidRDefault="00C739AB" w:rsidP="00257F16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 xml:space="preserve">Образовательное событие  </w:t>
      </w:r>
    </w:p>
    <w:p w:rsidR="00C739AB" w:rsidRPr="00AA24E2" w:rsidRDefault="00C739AB" w:rsidP="00257F16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Мастерилки </w:t>
      </w:r>
    </w:p>
    <w:p w:rsidR="00C739AB" w:rsidRPr="00AA24E2" w:rsidRDefault="00C739AB" w:rsidP="00257F16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Соревнования </w:t>
      </w:r>
    </w:p>
    <w:p w:rsidR="00C739AB" w:rsidRPr="00AA24E2" w:rsidRDefault="00C739AB" w:rsidP="00257F16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Выставка (перфоманс) </w:t>
      </w:r>
    </w:p>
    <w:p w:rsidR="00C739AB" w:rsidRPr="00AA24E2" w:rsidRDefault="00C739AB" w:rsidP="00257F16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Спектакль </w:t>
      </w:r>
    </w:p>
    <w:p w:rsidR="00C739AB" w:rsidRPr="00AA24E2" w:rsidRDefault="00C739AB" w:rsidP="00257F16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Викторина </w:t>
      </w:r>
    </w:p>
    <w:p w:rsidR="00C739AB" w:rsidRPr="00AA24E2" w:rsidRDefault="00C739AB" w:rsidP="00257F16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 xml:space="preserve">Фестиваль  </w:t>
      </w:r>
    </w:p>
    <w:p w:rsidR="00C739AB" w:rsidRPr="00AA24E2" w:rsidRDefault="00C739AB" w:rsidP="00257F16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lastRenderedPageBreak/>
        <w:t>Ярмарка </w:t>
      </w:r>
    </w:p>
    <w:p w:rsidR="00E53B22" w:rsidRPr="00AA24E2" w:rsidRDefault="00E53B22" w:rsidP="00257F1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53B22" w:rsidRPr="00AA24E2" w:rsidRDefault="00E53B22" w:rsidP="00257F1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A24E2">
        <w:rPr>
          <w:rFonts w:ascii="Times New Roman" w:hAnsi="Times New Roman" w:cs="Times New Roman"/>
          <w:b/>
          <w:sz w:val="28"/>
          <w:szCs w:val="28"/>
        </w:rPr>
        <w:t xml:space="preserve">Задачи  </w:t>
      </w:r>
      <w:r w:rsidR="0055774E" w:rsidRPr="00AA24E2">
        <w:rPr>
          <w:rFonts w:ascii="Times New Roman" w:hAnsi="Times New Roman" w:cs="Times New Roman"/>
          <w:b/>
          <w:sz w:val="28"/>
          <w:szCs w:val="28"/>
        </w:rPr>
        <w:t>праздников и развлечений</w:t>
      </w:r>
      <w:r w:rsidR="00C739AB" w:rsidRPr="00AA24E2">
        <w:rPr>
          <w:rFonts w:ascii="Times New Roman" w:hAnsi="Times New Roman" w:cs="Times New Roman"/>
          <w:b/>
          <w:sz w:val="28"/>
          <w:szCs w:val="28"/>
        </w:rPr>
        <w:t xml:space="preserve"> и досуговых меропрятий</w:t>
      </w:r>
      <w:r w:rsidR="007F5441" w:rsidRPr="00AA24E2">
        <w:rPr>
          <w:rFonts w:ascii="Times New Roman" w:hAnsi="Times New Roman" w:cs="Times New Roman"/>
          <w:b/>
          <w:sz w:val="28"/>
          <w:szCs w:val="28"/>
        </w:rPr>
        <w:t>.</w:t>
      </w:r>
    </w:p>
    <w:p w:rsidR="00E53B22" w:rsidRPr="00AA24E2" w:rsidRDefault="00E53B22" w:rsidP="00257F16">
      <w:pPr>
        <w:pStyle w:val="a4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Поддержка детской инициативы в процессе подготовки к празднику.</w:t>
      </w:r>
    </w:p>
    <w:p w:rsidR="00E53B22" w:rsidRPr="00AA24E2" w:rsidRDefault="00E53B22" w:rsidP="00257F16">
      <w:pPr>
        <w:pStyle w:val="a4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Создание радостного настроения</w:t>
      </w:r>
    </w:p>
    <w:p w:rsidR="00E53B22" w:rsidRPr="00AA24E2" w:rsidRDefault="00E53B22" w:rsidP="00257F16">
      <w:pPr>
        <w:pStyle w:val="a4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Создание условий для совместной деятельности детей и взрослых</w:t>
      </w:r>
    </w:p>
    <w:p w:rsidR="00E53B22" w:rsidRPr="00AA24E2" w:rsidRDefault="00E53B22" w:rsidP="00257F16">
      <w:pPr>
        <w:pStyle w:val="a4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Участие в разных видах  праздниках  (народные, государственно - гражданские,  бытовые и семейные)</w:t>
      </w:r>
    </w:p>
    <w:p w:rsidR="00E53B22" w:rsidRPr="00AA24E2" w:rsidRDefault="00E53B22" w:rsidP="00257F16">
      <w:pPr>
        <w:pStyle w:val="a4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Обеспечение  каждому ребенку отдыха (пассивного и активного)</w:t>
      </w:r>
    </w:p>
    <w:p w:rsidR="00E53B22" w:rsidRPr="00AA24E2" w:rsidRDefault="00E53B22" w:rsidP="00257F16">
      <w:pPr>
        <w:pStyle w:val="a4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 xml:space="preserve">Создание условий для  эмоционального благополучия </w:t>
      </w:r>
    </w:p>
    <w:p w:rsidR="00E53B22" w:rsidRPr="00AA24E2" w:rsidRDefault="00E53B22" w:rsidP="00257F16">
      <w:pPr>
        <w:pStyle w:val="a4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Способствовать формированию умения занимать себя</w:t>
      </w:r>
    </w:p>
    <w:p w:rsidR="007F5441" w:rsidRDefault="007F5441" w:rsidP="00257F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этапах подготовки и проведения праздников и развлечений необходимо тесное взаимодействие взрослых, ведущего, педагогов, музыкального руководителя, которые в сотрудничестве с детьми и их родителями готовятся к празднику.</w:t>
      </w:r>
    </w:p>
    <w:p w:rsidR="00627192" w:rsidRPr="00AA24E2" w:rsidRDefault="00627192" w:rsidP="00257F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2F" w:rsidRDefault="0097732F" w:rsidP="0062719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подготовки воспитателя к проведению утренника </w:t>
      </w:r>
      <w:r w:rsidRPr="00AA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включает три этапа.</w:t>
      </w:r>
    </w:p>
    <w:p w:rsidR="00627192" w:rsidRPr="00AA24E2" w:rsidRDefault="00627192" w:rsidP="0062719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9D7" w:rsidRPr="00AA24E2" w:rsidRDefault="0097732F" w:rsidP="00257F16">
      <w:pPr>
        <w:shd w:val="clear" w:color="auto" w:fill="FFFFFF"/>
        <w:spacing w:after="0" w:line="240" w:lineRule="atLeast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1-этап: «</w:t>
      </w:r>
      <w:r w:rsidRPr="00AA2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как ребенок» </w:t>
      </w: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(первые 4-5 недель подготовки к утреннику). Музыкальный руководитель учит, а воспитатель делает то же, что и дети: разучивает мелодию и  тексты песен, движения и перестроения в танцах, правила игр, партии оркестра</w:t>
      </w:r>
      <w:r w:rsidR="004419D7"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32F" w:rsidRPr="00AA24E2" w:rsidRDefault="0097732F" w:rsidP="00257F16">
      <w:pPr>
        <w:shd w:val="clear" w:color="auto" w:fill="FFFFFF"/>
        <w:spacing w:after="0" w:line="240" w:lineRule="atLeast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 понять </w:t>
      </w:r>
      <w:r w:rsidRPr="00AA2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изнутри </w:t>
      </w: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музыкально-исполнительские трудности детей, чтобы успеть вовремя оказать им помощь на утреннике.</w:t>
      </w:r>
    </w:p>
    <w:p w:rsidR="0097732F" w:rsidRPr="00AA24E2" w:rsidRDefault="0097732F" w:rsidP="00087137">
      <w:pPr>
        <w:shd w:val="clear" w:color="auto" w:fill="FFFFFF"/>
        <w:spacing w:after="0" w:line="24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2-этап: «</w:t>
      </w:r>
      <w:r w:rsidRPr="00AA2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как ведущий» (</w:t>
      </w: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6-</w:t>
      </w:r>
      <w:r w:rsidRPr="00AA2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7 </w:t>
      </w: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подготовки утренника). Воспитатель знает весь репертуар, распределяет детей по подгруппам на занятии, руководит построениями- перестроениями, т.е</w:t>
      </w:r>
      <w:r w:rsidRPr="00AA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готовит себя и детей к проведению утренника</w:t>
      </w: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 – понять и решать организационно-сценические и коммуникативные проблемы.</w:t>
      </w:r>
    </w:p>
    <w:p w:rsidR="0097732F" w:rsidRPr="00AA24E2" w:rsidRDefault="0097732F" w:rsidP="00087137">
      <w:pPr>
        <w:shd w:val="clear" w:color="auto" w:fill="FFFFFF"/>
        <w:spacing w:after="0" w:line="24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3-этап: </w:t>
      </w:r>
      <w:r w:rsidRPr="00AA2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«воспитатель как актер»</w:t>
      </w: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 неделю до утренника). Воспитатели осваивают </w:t>
      </w:r>
      <w:r w:rsidRPr="00AA2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 детей </w:t>
      </w: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проведения утренника, распределение обязанностей, взаимодействие с персонажами. Цель – работа над решением собственных сценических, речевых организационных проблем. На этом этапе надо обязательно </w:t>
      </w:r>
      <w:r w:rsidRPr="00AA2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вслух </w:t>
      </w:r>
      <w:r w:rsidRPr="00AA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проговорить всю свою роль, особенно стихотворные тексты и инструкции-указания, адресованные детям. На репетиции двух воспитателей перед утренником необходимо определить, что и куда положить из атрибутов, кто и что будет раздавать, кто и где будет стоять, как перемещаться, где разложить «подсказки» в зале.</w:t>
      </w:r>
    </w:p>
    <w:p w:rsidR="00716C95" w:rsidRPr="00AA24E2" w:rsidRDefault="0097732F" w:rsidP="004419D7">
      <w:pPr>
        <w:shd w:val="clear" w:color="auto" w:fill="FFFFFF"/>
        <w:spacing w:after="0" w:line="240" w:lineRule="atLeast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на всех трех этапах воспитатель проявляет внимание, заинтересованность во время музыкальных занятий, видит перспективу </w:t>
      </w:r>
      <w:r w:rsidRPr="00AA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возможных проблем и пути их решения, тогда праздник пройдет без стресса как для детей, и педагогов.</w:t>
      </w:r>
    </w:p>
    <w:p w:rsidR="00716C95" w:rsidRPr="00AA24E2" w:rsidRDefault="00716C95" w:rsidP="00716C95">
      <w:pPr>
        <w:spacing w:after="0" w:line="240" w:lineRule="atLeast"/>
        <w:ind w:left="1280"/>
        <w:jc w:val="both"/>
        <w:rPr>
          <w:rFonts w:ascii="Times New Roman" w:hAnsi="Times New Roman" w:cs="Times New Roman"/>
          <w:sz w:val="28"/>
          <w:szCs w:val="28"/>
        </w:rPr>
      </w:pPr>
      <w:r w:rsidRPr="00AA24E2">
        <w:rPr>
          <w:rFonts w:ascii="Times New Roman" w:hAnsi="Times New Roman" w:cs="Times New Roman"/>
          <w:sz w:val="28"/>
          <w:szCs w:val="28"/>
        </w:rPr>
        <w:t>Использование разнообразных видов и  форм музыкальной деятельности способствует развитию творческих способностей детей, и совершенствованию музыкально-исполнительских навыков</w:t>
      </w:r>
      <w:r w:rsidR="00AA24E2">
        <w:rPr>
          <w:rFonts w:ascii="Times New Roman" w:hAnsi="Times New Roman" w:cs="Times New Roman"/>
          <w:sz w:val="28"/>
          <w:szCs w:val="28"/>
        </w:rPr>
        <w:t>.</w:t>
      </w:r>
    </w:p>
    <w:p w:rsidR="00DF4FEE" w:rsidRPr="00AA24E2" w:rsidRDefault="00DF4FEE" w:rsidP="00DF4FEE">
      <w:pPr>
        <w:shd w:val="clear" w:color="auto" w:fill="FFFFFF"/>
        <w:spacing w:after="0" w:line="240" w:lineRule="atLeast"/>
        <w:ind w:left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F4FEE" w:rsidRPr="00AA24E2" w:rsidSect="007F5441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B7" w:rsidRDefault="00A81DB7" w:rsidP="00D2285D">
      <w:pPr>
        <w:spacing w:after="0" w:line="240" w:lineRule="auto"/>
      </w:pPr>
      <w:r>
        <w:separator/>
      </w:r>
    </w:p>
  </w:endnote>
  <w:endnote w:type="continuationSeparator" w:id="0">
    <w:p w:rsidR="00A81DB7" w:rsidRDefault="00A81DB7" w:rsidP="00D2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9776"/>
      <w:docPartObj>
        <w:docPartGallery w:val="Page Numbers (Bottom of Page)"/>
        <w:docPartUnique/>
      </w:docPartObj>
    </w:sdtPr>
    <w:sdtEndPr/>
    <w:sdtContent>
      <w:p w:rsidR="004419D7" w:rsidRDefault="005F2FC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1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19D7" w:rsidRDefault="004419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B7" w:rsidRDefault="00A81DB7" w:rsidP="00D2285D">
      <w:pPr>
        <w:spacing w:after="0" w:line="240" w:lineRule="auto"/>
      </w:pPr>
      <w:r>
        <w:separator/>
      </w:r>
    </w:p>
  </w:footnote>
  <w:footnote w:type="continuationSeparator" w:id="0">
    <w:p w:rsidR="00A81DB7" w:rsidRDefault="00A81DB7" w:rsidP="00D22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E6B"/>
    <w:multiLevelType w:val="hybridMultilevel"/>
    <w:tmpl w:val="B6767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34DF5"/>
    <w:multiLevelType w:val="hybridMultilevel"/>
    <w:tmpl w:val="47F6FD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26ABB"/>
    <w:multiLevelType w:val="hybridMultilevel"/>
    <w:tmpl w:val="AD12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E5EC4"/>
    <w:multiLevelType w:val="hybridMultilevel"/>
    <w:tmpl w:val="8E862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1147B"/>
    <w:multiLevelType w:val="hybridMultilevel"/>
    <w:tmpl w:val="E0581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456B1"/>
    <w:multiLevelType w:val="hybridMultilevel"/>
    <w:tmpl w:val="D9ECC2E0"/>
    <w:lvl w:ilvl="0" w:tplc="6E97527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9B539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3139CB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36C084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9D7483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903477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CCCA7C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7A77B6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5BB2E6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>
    <w:nsid w:val="46EA4758"/>
    <w:multiLevelType w:val="hybridMultilevel"/>
    <w:tmpl w:val="91B0AB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E31EB1"/>
    <w:multiLevelType w:val="hybridMultilevel"/>
    <w:tmpl w:val="EC087A18"/>
    <w:lvl w:ilvl="0" w:tplc="5711360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8DC896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29FBF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41C6C8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319016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2D2C4C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656EB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80C065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BA58A4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>
    <w:nsid w:val="491152D2"/>
    <w:multiLevelType w:val="hybridMultilevel"/>
    <w:tmpl w:val="F82AE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20290"/>
    <w:multiLevelType w:val="hybridMultilevel"/>
    <w:tmpl w:val="012A1F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51FD9"/>
    <w:multiLevelType w:val="hybridMultilevel"/>
    <w:tmpl w:val="1EF275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CB5591A"/>
    <w:multiLevelType w:val="hybridMultilevel"/>
    <w:tmpl w:val="ACF0E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C37DA"/>
    <w:multiLevelType w:val="hybridMultilevel"/>
    <w:tmpl w:val="9CA285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78681B"/>
    <w:multiLevelType w:val="hybridMultilevel"/>
    <w:tmpl w:val="3EDABCBA"/>
    <w:lvl w:ilvl="0" w:tplc="04190009">
      <w:start w:val="1"/>
      <w:numFmt w:val="bullet"/>
      <w:lvlText w:val="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77135566"/>
    <w:multiLevelType w:val="hybridMultilevel"/>
    <w:tmpl w:val="179C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25239"/>
    <w:multiLevelType w:val="hybridMultilevel"/>
    <w:tmpl w:val="195A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6"/>
  </w:num>
  <w:num w:numId="5">
    <w:abstractNumId w:val="12"/>
  </w:num>
  <w:num w:numId="6">
    <w:abstractNumId w:val="14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  <w:num w:numId="13">
    <w:abstractNumId w:val="11"/>
  </w:num>
  <w:num w:numId="14">
    <w:abstractNumId w:val="13"/>
  </w:num>
  <w:num w:numId="15">
    <w:abstractNumId w:val="0"/>
  </w:num>
  <w:num w:numId="1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4D6"/>
    <w:rsid w:val="000050C1"/>
    <w:rsid w:val="00087137"/>
    <w:rsid w:val="000A322F"/>
    <w:rsid w:val="000D47FC"/>
    <w:rsid w:val="000D7CB2"/>
    <w:rsid w:val="000F1008"/>
    <w:rsid w:val="0012657B"/>
    <w:rsid w:val="0019190F"/>
    <w:rsid w:val="001A350C"/>
    <w:rsid w:val="001B24D6"/>
    <w:rsid w:val="001E4F73"/>
    <w:rsid w:val="001F003B"/>
    <w:rsid w:val="002158A6"/>
    <w:rsid w:val="00224830"/>
    <w:rsid w:val="00246248"/>
    <w:rsid w:val="00256542"/>
    <w:rsid w:val="00257F16"/>
    <w:rsid w:val="00272043"/>
    <w:rsid w:val="002A40F4"/>
    <w:rsid w:val="002A5C31"/>
    <w:rsid w:val="00323490"/>
    <w:rsid w:val="00332B5A"/>
    <w:rsid w:val="00362D4D"/>
    <w:rsid w:val="00372398"/>
    <w:rsid w:val="004419D7"/>
    <w:rsid w:val="00510D8F"/>
    <w:rsid w:val="00531891"/>
    <w:rsid w:val="0055774E"/>
    <w:rsid w:val="005653C8"/>
    <w:rsid w:val="005B717B"/>
    <w:rsid w:val="005F2FCB"/>
    <w:rsid w:val="005F5EDF"/>
    <w:rsid w:val="0060370C"/>
    <w:rsid w:val="006160B2"/>
    <w:rsid w:val="00627192"/>
    <w:rsid w:val="006E070C"/>
    <w:rsid w:val="006E6DAC"/>
    <w:rsid w:val="00703334"/>
    <w:rsid w:val="00716C95"/>
    <w:rsid w:val="007413D2"/>
    <w:rsid w:val="007933B9"/>
    <w:rsid w:val="007F5441"/>
    <w:rsid w:val="007F5B96"/>
    <w:rsid w:val="008150D5"/>
    <w:rsid w:val="008441DA"/>
    <w:rsid w:val="00856673"/>
    <w:rsid w:val="00891666"/>
    <w:rsid w:val="00912FA6"/>
    <w:rsid w:val="0094363D"/>
    <w:rsid w:val="0095415C"/>
    <w:rsid w:val="0097732F"/>
    <w:rsid w:val="009B58B3"/>
    <w:rsid w:val="009E5A2D"/>
    <w:rsid w:val="00A13652"/>
    <w:rsid w:val="00A81DB7"/>
    <w:rsid w:val="00AA24E2"/>
    <w:rsid w:val="00B9096D"/>
    <w:rsid w:val="00BC692C"/>
    <w:rsid w:val="00C402BB"/>
    <w:rsid w:val="00C569E1"/>
    <w:rsid w:val="00C739AB"/>
    <w:rsid w:val="00C76E08"/>
    <w:rsid w:val="00C8237B"/>
    <w:rsid w:val="00C91840"/>
    <w:rsid w:val="00CA3A9F"/>
    <w:rsid w:val="00CA5CA5"/>
    <w:rsid w:val="00CA6F37"/>
    <w:rsid w:val="00D200E7"/>
    <w:rsid w:val="00D2285D"/>
    <w:rsid w:val="00D30957"/>
    <w:rsid w:val="00D337D1"/>
    <w:rsid w:val="00D56867"/>
    <w:rsid w:val="00D91C2A"/>
    <w:rsid w:val="00DF4FEE"/>
    <w:rsid w:val="00E019BF"/>
    <w:rsid w:val="00E53B22"/>
    <w:rsid w:val="00EB0D87"/>
    <w:rsid w:val="00EB4F1E"/>
    <w:rsid w:val="00EC4FC8"/>
    <w:rsid w:val="00EF1175"/>
    <w:rsid w:val="00E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FC"/>
  </w:style>
  <w:style w:type="paragraph" w:styleId="1">
    <w:name w:val="heading 1"/>
    <w:basedOn w:val="a"/>
    <w:link w:val="10"/>
    <w:uiPriority w:val="9"/>
    <w:qFormat/>
    <w:rsid w:val="001F0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7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717B"/>
    <w:pPr>
      <w:ind w:left="720"/>
      <w:contextualSpacing/>
    </w:pPr>
  </w:style>
  <w:style w:type="paragraph" w:customStyle="1" w:styleId="c2">
    <w:name w:val="c2"/>
    <w:basedOn w:val="a"/>
    <w:rsid w:val="0091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12FA6"/>
  </w:style>
  <w:style w:type="character" w:customStyle="1" w:styleId="c0">
    <w:name w:val="c0"/>
    <w:basedOn w:val="a0"/>
    <w:rsid w:val="00912FA6"/>
  </w:style>
  <w:style w:type="character" w:customStyle="1" w:styleId="c3">
    <w:name w:val="c3"/>
    <w:basedOn w:val="a0"/>
    <w:rsid w:val="007933B9"/>
  </w:style>
  <w:style w:type="character" w:customStyle="1" w:styleId="c5">
    <w:name w:val="c5"/>
    <w:basedOn w:val="a0"/>
    <w:rsid w:val="007933B9"/>
  </w:style>
  <w:style w:type="paragraph" w:customStyle="1" w:styleId="c13">
    <w:name w:val="c13"/>
    <w:basedOn w:val="a"/>
    <w:rsid w:val="0079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933B9"/>
  </w:style>
  <w:style w:type="character" w:styleId="a5">
    <w:name w:val="Emphasis"/>
    <w:uiPriority w:val="20"/>
    <w:qFormat/>
    <w:rsid w:val="001A350C"/>
    <w:rPr>
      <w:i/>
      <w:iCs/>
    </w:rPr>
  </w:style>
  <w:style w:type="character" w:styleId="a6">
    <w:name w:val="Strong"/>
    <w:uiPriority w:val="22"/>
    <w:qFormat/>
    <w:rsid w:val="001A350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F00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1E4F73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2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285D"/>
  </w:style>
  <w:style w:type="paragraph" w:styleId="aa">
    <w:name w:val="footer"/>
    <w:basedOn w:val="a"/>
    <w:link w:val="ab"/>
    <w:uiPriority w:val="99"/>
    <w:unhideWhenUsed/>
    <w:rsid w:val="00D2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285D"/>
  </w:style>
  <w:style w:type="character" w:customStyle="1" w:styleId="c7">
    <w:name w:val="c7"/>
    <w:basedOn w:val="a0"/>
    <w:rsid w:val="00B9096D"/>
  </w:style>
  <w:style w:type="character" w:customStyle="1" w:styleId="c1">
    <w:name w:val="c1"/>
    <w:basedOn w:val="a0"/>
    <w:rsid w:val="00EF68E7"/>
  </w:style>
  <w:style w:type="character" w:customStyle="1" w:styleId="20">
    <w:name w:val="Заголовок 2 Знак"/>
    <w:basedOn w:val="a0"/>
    <w:link w:val="2"/>
    <w:uiPriority w:val="9"/>
    <w:semiHidden/>
    <w:rsid w:val="005577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33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4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6265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2565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3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02335-E4AA-4AFE-BDE4-8F18C7F8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10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</dc:creator>
  <cp:keywords/>
  <dc:description/>
  <cp:lastModifiedBy>Elena</cp:lastModifiedBy>
  <cp:revision>37</cp:revision>
  <dcterms:created xsi:type="dcterms:W3CDTF">2020-09-21T16:01:00Z</dcterms:created>
  <dcterms:modified xsi:type="dcterms:W3CDTF">2022-12-12T13:45:00Z</dcterms:modified>
</cp:coreProperties>
</file>